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9E" w:rsidRDefault="00FB519E" w:rsidP="00FB519E">
      <w:pPr>
        <w:jc w:val="center"/>
        <w:rPr>
          <w:u w:val="single"/>
        </w:rPr>
      </w:pP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04.05.2020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 xml:space="preserve">kl. </w:t>
      </w:r>
      <w:proofErr w:type="spellStart"/>
      <w:r w:rsidRPr="008561EE">
        <w:rPr>
          <w:rFonts w:ascii="Times New Roman" w:hAnsi="Times New Roman" w:cs="Times New Roman"/>
          <w:sz w:val="32"/>
          <w:szCs w:val="32"/>
          <w:u w:val="single"/>
        </w:rPr>
        <w:t>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sz w:val="32"/>
          <w:szCs w:val="32"/>
          <w:u w:val="single"/>
        </w:rPr>
        <w:t>a</w:t>
      </w:r>
      <w:proofErr w:type="spellEnd"/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z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dalne nauczanie - matematyka</w:t>
      </w:r>
    </w:p>
    <w:p w:rsidR="00FB519E" w:rsidRDefault="00FB519E" w:rsidP="00FB519E">
      <w:pPr>
        <w:spacing w:after="0" w:line="240" w:lineRule="auto"/>
        <w:jc w:val="both"/>
      </w:pPr>
    </w:p>
    <w:p w:rsidR="00FB519E" w:rsidRPr="00EE7B90" w:rsidRDefault="00FB519E" w:rsidP="00FB5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90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>Symetralna odcinka</w:t>
      </w:r>
      <w:r w:rsidRPr="00EE7B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E7B90">
        <w:rPr>
          <w:rFonts w:ascii="Times New Roman" w:hAnsi="Times New Roman" w:cs="Times New Roman"/>
          <w:sz w:val="32"/>
          <w:szCs w:val="32"/>
        </w:rPr>
        <w:t xml:space="preserve"> </w:t>
      </w:r>
      <w:r w:rsidRPr="00EE7B90">
        <w:rPr>
          <w:rFonts w:ascii="Times New Roman" w:hAnsi="Times New Roman" w:cs="Times New Roman"/>
          <w:sz w:val="24"/>
          <w:szCs w:val="24"/>
        </w:rPr>
        <w:t>(podręcznik str.2</w:t>
      </w:r>
      <w:r>
        <w:rPr>
          <w:rFonts w:ascii="Times New Roman" w:hAnsi="Times New Roman" w:cs="Times New Roman"/>
          <w:sz w:val="24"/>
          <w:szCs w:val="24"/>
        </w:rPr>
        <w:t>16-218</w:t>
      </w:r>
      <w:r w:rsidRPr="00EE7B90">
        <w:rPr>
          <w:rFonts w:ascii="Times New Roman" w:hAnsi="Times New Roman" w:cs="Times New Roman"/>
          <w:sz w:val="24"/>
          <w:szCs w:val="24"/>
        </w:rPr>
        <w:t>)</w:t>
      </w:r>
    </w:p>
    <w:p w:rsidR="00D16F88" w:rsidRDefault="00D16F88" w:rsidP="00D16F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D16F88" w:rsidRPr="00D16F88" w:rsidRDefault="00D16F88" w:rsidP="00D16F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naucz</w:t>
      </w:r>
      <w:r w:rsidRPr="00D16F88">
        <w:rPr>
          <w:rFonts w:ascii="Times New Roman" w:eastAsia="Times New Roman" w:hAnsi="Times New Roman" w:cs="Times New Roman"/>
          <w:sz w:val="24"/>
          <w:szCs w:val="24"/>
          <w:lang w:eastAsia="pl-PL"/>
        </w:rPr>
        <w:t>ysz</w:t>
      </w:r>
      <w:r w:rsidRPr="005B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</w:t>
      </w:r>
      <w:r w:rsidRPr="00D16F88">
        <w:rPr>
          <w:rFonts w:ascii="Times New Roman" w:eastAsia="Times New Roman" w:hAnsi="Times New Roman" w:cs="Times New Roman"/>
          <w:sz w:val="24"/>
          <w:szCs w:val="24"/>
          <w:lang w:eastAsia="pl-PL"/>
        </w:rPr>
        <w:t>ę, czym jest symetralna odcinka oraz jej konstrukcji.</w:t>
      </w:r>
    </w:p>
    <w:p w:rsidR="00FB519E" w:rsidRPr="00CA7501" w:rsidRDefault="00FB519E" w:rsidP="00FB519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B288D" w:rsidRPr="005B288D" w:rsidRDefault="00FB519E" w:rsidP="00115A79">
      <w:pPr>
        <w:rPr>
          <w:rFonts w:ascii="Times New Roman" w:hAnsi="Times New Roman" w:cs="Times New Roman"/>
          <w:sz w:val="24"/>
          <w:szCs w:val="24"/>
        </w:rPr>
      </w:pPr>
      <w:r w:rsidRPr="00EE7B90">
        <w:rPr>
          <w:rFonts w:ascii="Times New Roman" w:hAnsi="Times New Roman" w:cs="Times New Roman"/>
          <w:sz w:val="24"/>
          <w:szCs w:val="24"/>
        </w:rPr>
        <w:t>Przeanalizuj ze zrozumieniem</w:t>
      </w:r>
      <w:r w:rsidR="00D16F88">
        <w:rPr>
          <w:rFonts w:ascii="Times New Roman" w:hAnsi="Times New Roman" w:cs="Times New Roman"/>
          <w:sz w:val="24"/>
          <w:szCs w:val="24"/>
        </w:rPr>
        <w:t xml:space="preserve"> temat w podręczniku oraz</w:t>
      </w:r>
      <w:r w:rsidRPr="00EE7B90">
        <w:rPr>
          <w:rFonts w:ascii="Times New Roman" w:hAnsi="Times New Roman" w:cs="Times New Roman"/>
          <w:sz w:val="24"/>
          <w:szCs w:val="24"/>
        </w:rPr>
        <w:t xml:space="preserve"> poniższ</w:t>
      </w:r>
      <w:r w:rsidR="00115A79">
        <w:rPr>
          <w:rFonts w:ascii="Times New Roman" w:hAnsi="Times New Roman" w:cs="Times New Roman"/>
          <w:sz w:val="24"/>
          <w:szCs w:val="24"/>
        </w:rPr>
        <w:t>ą</w:t>
      </w:r>
      <w:r w:rsidRPr="00EE7B90">
        <w:rPr>
          <w:rFonts w:ascii="Times New Roman" w:hAnsi="Times New Roman" w:cs="Times New Roman"/>
          <w:sz w:val="24"/>
          <w:szCs w:val="24"/>
        </w:rPr>
        <w:t xml:space="preserve"> </w:t>
      </w:r>
      <w:r w:rsidR="00115A79">
        <w:rPr>
          <w:rFonts w:ascii="Times New Roman" w:hAnsi="Times New Roman" w:cs="Times New Roman"/>
          <w:sz w:val="24"/>
          <w:szCs w:val="24"/>
        </w:rPr>
        <w:t>konstrukcję</w:t>
      </w:r>
      <w:r w:rsidRPr="00EE7B90">
        <w:rPr>
          <w:rFonts w:ascii="Times New Roman" w:hAnsi="Times New Roman" w:cs="Times New Roman"/>
          <w:sz w:val="24"/>
          <w:szCs w:val="24"/>
        </w:rPr>
        <w:t xml:space="preserve">, a następnie postaraj się samemu wyznaczyć </w:t>
      </w:r>
      <w:r w:rsidR="00115A79">
        <w:rPr>
          <w:rFonts w:ascii="Times New Roman" w:hAnsi="Times New Roman" w:cs="Times New Roman"/>
          <w:sz w:val="24"/>
          <w:szCs w:val="24"/>
        </w:rPr>
        <w:t>symetralną odcinka.</w:t>
      </w:r>
    </w:p>
    <w:p w:rsidR="00115A79" w:rsidRPr="00115A79" w:rsidRDefault="00115A79" w:rsidP="00115A7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Konstrukcja symetralnej odcinka</w:t>
      </w:r>
      <w:r w:rsidRPr="00115A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to podział odcinka na dwie równe części wykonując prostą prostopadłą przechodzącą przez jego środek. Do jej narysowania niezbędna jest linijka oraz cyrkiel.</w:t>
      </w:r>
    </w:p>
    <w:p w:rsidR="00115A79" w:rsidRPr="00115A79" w:rsidRDefault="00115A79" w:rsidP="00115A7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Wykonanie konstrukcji najlepiej zobrazować w czterech krokach:</w:t>
      </w:r>
    </w:p>
    <w:p w:rsidR="00115A79" w:rsidRDefault="00115A79" w:rsidP="00115A7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sectPr w:rsidR="00115A79" w:rsidSect="00FB51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5A79" w:rsidRDefault="00115A79" w:rsidP="00115A7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15A79" w:rsidRPr="00115A79" w:rsidRDefault="00115A79" w:rsidP="00115A7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Krok 1</w:t>
      </w:r>
      <w:r w:rsidRPr="00115A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Rysujesz odcinek AB.</w:t>
      </w:r>
    </w:p>
    <w:p w:rsidR="00115A79" w:rsidRDefault="00115A79" w:rsidP="00115A7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15A79" w:rsidRPr="00115A79" w:rsidRDefault="00115A79" w:rsidP="00115A7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5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Krok 2</w:t>
      </w:r>
      <w:r w:rsidRPr="00115A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Wbij nóżkę cyrkla w punkt A i odmierz rozwartość cyrkla większą niż połowa odcinka. Nie zmieniając rozwartości cyrkla narysuj dwa wyraźne łuki: nad i pod odcinkiem.</w:t>
      </w:r>
    </w:p>
    <w:p w:rsidR="00115A79" w:rsidRDefault="00115A79" w:rsidP="005B2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120701</wp:posOffset>
            </wp:positionH>
            <wp:positionV relativeFrom="paragraph">
              <wp:posOffset>178892</wp:posOffset>
            </wp:positionV>
            <wp:extent cx="1770278" cy="1124429"/>
            <wp:effectExtent l="0" t="0" r="1905" b="0"/>
            <wp:wrapNone/>
            <wp:docPr id="1" name="Obraz 1" descr="http://matfiz24.pl/wp-content/uploads/2014/08/symetraln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fiz24.pl/wp-content/uploads/2014/08/symetralna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84" cy="114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A79" w:rsidRDefault="00115A79" w:rsidP="005B2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115A79" w:rsidRDefault="00115A79" w:rsidP="005B2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115A79" w:rsidRDefault="00115A79" w:rsidP="005B2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115A79" w:rsidRDefault="00115A79" w:rsidP="005B2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D16F88" w:rsidRDefault="00D16F88" w:rsidP="005B288D">
      <w:pPr>
        <w:shd w:val="clear" w:color="auto" w:fill="FFFFFF"/>
        <w:spacing w:after="240" w:line="240" w:lineRule="auto"/>
        <w:textAlignment w:val="baseline"/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16F88" w:rsidRDefault="00D16F88" w:rsidP="005B288D">
      <w:pPr>
        <w:shd w:val="clear" w:color="auto" w:fill="FFFFFF"/>
        <w:spacing w:after="240" w:line="240" w:lineRule="auto"/>
        <w:textAlignment w:val="baseline"/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16F88" w:rsidRDefault="00D16F88" w:rsidP="005B288D">
      <w:pPr>
        <w:shd w:val="clear" w:color="auto" w:fill="FFFFFF"/>
        <w:spacing w:after="240" w:line="240" w:lineRule="auto"/>
        <w:textAlignment w:val="baseline"/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16F88" w:rsidRDefault="00D16F88" w:rsidP="005B288D">
      <w:pPr>
        <w:shd w:val="clear" w:color="auto" w:fill="FFFFFF"/>
        <w:spacing w:after="240" w:line="240" w:lineRule="auto"/>
        <w:textAlignment w:val="baseline"/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16F88" w:rsidRDefault="00D16F88" w:rsidP="005B288D">
      <w:pPr>
        <w:shd w:val="clear" w:color="auto" w:fill="FFFFFF"/>
        <w:spacing w:after="240" w:line="240" w:lineRule="auto"/>
        <w:textAlignment w:val="baseline"/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16F88" w:rsidRDefault="00D16F88" w:rsidP="005B288D">
      <w:pPr>
        <w:shd w:val="clear" w:color="auto" w:fill="FFFFFF"/>
        <w:spacing w:after="240" w:line="240" w:lineRule="auto"/>
        <w:textAlignment w:val="baseline"/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15A79" w:rsidRDefault="00115A79" w:rsidP="005B288D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  <w:t>Krok 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Tą samą rozwartością cyrkla rysujesz łuki z drugiego końca odcinka, czyli z punktu B.</w:t>
      </w:r>
    </w:p>
    <w:p w:rsidR="00115A79" w:rsidRDefault="00115A79" w:rsidP="005B288D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165299" cy="1380647"/>
            <wp:effectExtent l="0" t="0" r="6985" b="0"/>
            <wp:docPr id="2" name="Obraz 2" descr="http://matfiz24.pl/wp-content/uploads/2014/08/symetraln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fiz24.pl/wp-content/uploads/2014/08/symetralna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42" cy="13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79" w:rsidRDefault="00115A79" w:rsidP="005B288D">
      <w:pPr>
        <w:shd w:val="clear" w:color="auto" w:fill="FFFFFF"/>
        <w:spacing w:after="240" w:line="240" w:lineRule="auto"/>
        <w:textAlignment w:val="baseline"/>
      </w:pPr>
      <w:r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  <w:t>Krok 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Otrzymane łuki przecinają się w dwóch punktach. Jeden na górze drugi na dole odcinka. W tym kroku łączysz otrzymane dwa punkty prostą symetralną.</w:t>
      </w:r>
      <w:hyperlink r:id="rId7" w:history="1">
        <w:r>
          <w:rPr>
            <w:rStyle w:val="Hipercze"/>
            <w:rFonts w:ascii="Arial" w:hAnsi="Arial" w:cs="Arial"/>
            <w:b/>
            <w:bCs/>
            <w:color w:val="1F476C"/>
            <w:sz w:val="23"/>
            <w:szCs w:val="23"/>
            <w:shd w:val="clear" w:color="auto" w:fill="FFFFFF"/>
          </w:rPr>
          <w:t xml:space="preserve"> </w:t>
        </w:r>
      </w:hyperlink>
    </w:p>
    <w:p w:rsidR="00115A79" w:rsidRDefault="00115A79" w:rsidP="005B288D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282342" cy="1404893"/>
            <wp:effectExtent l="0" t="0" r="3810" b="5080"/>
            <wp:docPr id="3" name="Obraz 3" descr="http://matfiz24.pl/wp-content/uploads/2014/08/symetralna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fiz24.pl/wp-content/uploads/2014/08/symetralna_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73" cy="14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79" w:rsidRDefault="00115A79" w:rsidP="005B288D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15A79" w:rsidRDefault="00115A79" w:rsidP="005B288D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115A79" w:rsidSect="00115A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5A79" w:rsidRDefault="00D16F88" w:rsidP="005B2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 zrozumieniu tematu i nauczeniu się tej konstrukcji pomocny będzie materiał zawarty pod poniższymi linkami:</w:t>
      </w:r>
    </w:p>
    <w:p w:rsidR="00115A79" w:rsidRPr="00D16F88" w:rsidRDefault="00115A79" w:rsidP="00F97F04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9" w:history="1">
        <w:r>
          <w:rPr>
            <w:rStyle w:val="Hipercze"/>
          </w:rPr>
          <w:t>https://www.youtube.com/watch?v=5Wp3BWhq2Wo</w:t>
        </w:r>
      </w:hyperlink>
    </w:p>
    <w:p w:rsidR="005B288D" w:rsidRPr="00685ED1" w:rsidRDefault="005B288D" w:rsidP="00F97F04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0" w:history="1">
        <w:r w:rsidRPr="00685ED1">
          <w:rPr>
            <w:rFonts w:ascii="Arial" w:eastAsia="Times New Roman" w:hAnsi="Arial" w:cs="Arial"/>
            <w:color w:val="0052A5"/>
            <w:u w:val="single"/>
            <w:lang w:eastAsia="pl-PL"/>
          </w:rPr>
          <w:t>Materiał dodatkowy</w:t>
        </w:r>
      </w:hyperlink>
    </w:p>
    <w:p w:rsidR="00115A79" w:rsidRPr="005B288D" w:rsidRDefault="00685ED1" w:rsidP="00F97F0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t xml:space="preserve">                             </w:t>
      </w:r>
      <w:hyperlink r:id="rId11" w:history="1">
        <w:r w:rsidR="00115A79" w:rsidRPr="00CD5E84">
          <w:rPr>
            <w:rStyle w:val="Hipercze"/>
            <w:rFonts w:ascii="Arial" w:eastAsia="Times New Roman" w:hAnsi="Arial" w:cs="Arial"/>
            <w:lang w:eastAsia="pl-PL"/>
          </w:rPr>
          <w:t>https://www.youtube.com/watch?v=zUgNLiSU-EU</w:t>
        </w:r>
      </w:hyperlink>
      <w:r w:rsidR="00115A79">
        <w:rPr>
          <w:rFonts w:ascii="Arial" w:eastAsia="Times New Roman" w:hAnsi="Arial" w:cs="Arial"/>
          <w:color w:val="1B1B1B"/>
          <w:lang w:eastAsia="pl-PL"/>
        </w:rPr>
        <w:t xml:space="preserve"> </w:t>
      </w:r>
    </w:p>
    <w:p w:rsidR="00794DB4" w:rsidRDefault="00F97F04" w:rsidP="00F97F04">
      <w:pPr>
        <w:spacing w:line="360" w:lineRule="auto"/>
      </w:pPr>
      <w:bookmarkStart w:id="0" w:name="_GoBack"/>
      <w:bookmarkEnd w:id="0"/>
    </w:p>
    <w:sectPr w:rsidR="00794DB4" w:rsidSect="00115A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3BE2"/>
    <w:multiLevelType w:val="multilevel"/>
    <w:tmpl w:val="3380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475A4D"/>
    <w:multiLevelType w:val="multilevel"/>
    <w:tmpl w:val="D05852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442FA0"/>
    <w:multiLevelType w:val="hybridMultilevel"/>
    <w:tmpl w:val="3B06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9E"/>
    <w:rsid w:val="00115A79"/>
    <w:rsid w:val="003F7BCA"/>
    <w:rsid w:val="005B288D"/>
    <w:rsid w:val="00685ED1"/>
    <w:rsid w:val="00904E27"/>
    <w:rsid w:val="00D16F88"/>
    <w:rsid w:val="00F75DB6"/>
    <w:rsid w:val="00F97F04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E7EF-0A29-4FAE-9D18-5CBECDC1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9E"/>
  </w:style>
  <w:style w:type="paragraph" w:styleId="Nagwek4">
    <w:name w:val="heading 4"/>
    <w:basedOn w:val="Normalny"/>
    <w:link w:val="Nagwek4Znak"/>
    <w:uiPriority w:val="9"/>
    <w:qFormat/>
    <w:rsid w:val="005B2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B28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288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5A79"/>
    <w:rPr>
      <w:b/>
      <w:bCs/>
    </w:rPr>
  </w:style>
  <w:style w:type="paragraph" w:styleId="Akapitzlist">
    <w:name w:val="List Paragraph"/>
    <w:basedOn w:val="Normalny"/>
    <w:uiPriority w:val="34"/>
    <w:qFormat/>
    <w:rsid w:val="00D1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tfiz24.pl/wp-content/uploads/2014/08/symetralna_03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zUgNLiSU-E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zUgNLiSU-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Wp3BWhq2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2020-05-03T18:51:00Z</dcterms:created>
  <dcterms:modified xsi:type="dcterms:W3CDTF">2020-05-03T19:17:00Z</dcterms:modified>
</cp:coreProperties>
</file>