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6B" w:rsidRDefault="00514D05">
      <w:r>
        <w:t xml:space="preserve">Historia </w:t>
      </w:r>
      <w:proofErr w:type="spellStart"/>
      <w:r>
        <w:t>kl</w:t>
      </w:r>
      <w:proofErr w:type="spellEnd"/>
      <w:r>
        <w:t xml:space="preserve"> 4  </w:t>
      </w:r>
      <w:proofErr w:type="spellStart"/>
      <w:r>
        <w:t>dn</w:t>
      </w:r>
      <w:proofErr w:type="spellEnd"/>
      <w:r>
        <w:t xml:space="preserve"> 1.06.2020</w:t>
      </w:r>
    </w:p>
    <w:p w:rsidR="00D824ED" w:rsidRDefault="00D824ED">
      <w:r>
        <w:t>TEMAT :Powtórzenie wiadomości z działu 4</w:t>
      </w:r>
    </w:p>
    <w:p w:rsidR="00D824ED" w:rsidRDefault="00D824ED">
      <w:r>
        <w:t>„Ku Wspólnej Polsce”</w:t>
      </w:r>
    </w:p>
    <w:p w:rsidR="00D824ED" w:rsidRDefault="00D824ED" w:rsidP="00D824ED">
      <w:r>
        <w:t>PROSZĘ UTRWALIĆ WIADOMOŚCI Z DZIAŁU "KU WSPÓLNEJ POLSCE"</w:t>
      </w:r>
    </w:p>
    <w:p w:rsidR="00D824ED" w:rsidRDefault="00D824ED" w:rsidP="00D824ED">
      <w:r>
        <w:t>I PRZYGOTOWAĆ SIĘ DO SPRAWDZIANU W DNIU 8.05.2020R</w:t>
      </w:r>
    </w:p>
    <w:p w:rsidR="00D824ED" w:rsidRDefault="00A148D0">
      <w:hyperlink r:id="rId4" w:history="1">
        <w:r w:rsidRPr="00DC1CE3">
          <w:rPr>
            <w:rStyle w:val="Hipercze"/>
          </w:rPr>
          <w:t>https://epodreczniki.pl/a/legenda-marszalka-pilsudskiego/DmkkKXEmd</w:t>
        </w:r>
      </w:hyperlink>
    </w:p>
    <w:p w:rsidR="00A148D0" w:rsidRDefault="00A148D0">
      <w:hyperlink r:id="rId5" w:history="1">
        <w:r w:rsidRPr="00DC1CE3">
          <w:rPr>
            <w:rStyle w:val="Hipercze"/>
          </w:rPr>
          <w:t>https://epodreczniki.pl/a/jozef-pilsudski---wzor-patriotyzmu/DSorRGPoP</w:t>
        </w:r>
      </w:hyperlink>
    </w:p>
    <w:p w:rsidR="00A148D0" w:rsidRDefault="00555F28">
      <w:hyperlink r:id="rId6" w:history="1">
        <w:r w:rsidRPr="00DC1CE3">
          <w:rPr>
            <w:rStyle w:val="Hipercze"/>
          </w:rPr>
          <w:t>https://epodreczniki.pl/a/budowa-gdyni-i-inne-osiagniecia-gospodarcze-ii-rp/D1Be8hWi4</w:t>
        </w:r>
      </w:hyperlink>
    </w:p>
    <w:p w:rsidR="00555F28" w:rsidRDefault="00D223D5">
      <w:hyperlink r:id="rId7" w:history="1">
        <w:r w:rsidRPr="00DC1CE3">
          <w:rPr>
            <w:rStyle w:val="Hipercze"/>
          </w:rPr>
          <w:t>https://epodreczniki.pl/a/zolnierze-wykleci/D5vGJPA8r</w:t>
        </w:r>
      </w:hyperlink>
    </w:p>
    <w:p w:rsidR="00D223D5" w:rsidRDefault="001348D7">
      <w:hyperlink r:id="rId8" w:history="1">
        <w:r w:rsidRPr="00DC1CE3">
          <w:rPr>
            <w:rStyle w:val="Hipercze"/>
          </w:rPr>
          <w:t>https://youtu.be/iMOblA6VBAE</w:t>
        </w:r>
      </w:hyperlink>
    </w:p>
    <w:p w:rsidR="001348D7" w:rsidRDefault="001348D7">
      <w:hyperlink r:id="rId9" w:history="1">
        <w:r w:rsidRPr="00DC1CE3">
          <w:rPr>
            <w:rStyle w:val="Hipercze"/>
          </w:rPr>
          <w:t>https://epodreczniki.pl/a/dluga-droga-do-wolnosci/DfjC5wQgR</w:t>
        </w:r>
      </w:hyperlink>
    </w:p>
    <w:p w:rsidR="001348D7" w:rsidRDefault="001348D7">
      <w:hyperlink r:id="rId10" w:history="1">
        <w:r w:rsidRPr="00DC1CE3">
          <w:rPr>
            <w:rStyle w:val="Hipercze"/>
          </w:rPr>
          <w:t>https://youtu.be/AMBSwa58YGo</w:t>
        </w:r>
      </w:hyperlink>
    </w:p>
    <w:p w:rsidR="001348D7" w:rsidRDefault="005227AD">
      <w:r>
        <w:rPr>
          <w:b/>
          <w:bCs/>
        </w:rPr>
        <w:t>Narodowe Święto Niepodległości</w:t>
      </w:r>
      <w:r>
        <w:t xml:space="preserve"> – </w:t>
      </w:r>
      <w:hyperlink r:id="rId11" w:tooltip="Święto państwowe" w:history="1">
        <w:r>
          <w:rPr>
            <w:rStyle w:val="Hipercze"/>
          </w:rPr>
          <w:t>święto państwowe</w:t>
        </w:r>
      </w:hyperlink>
      <w:r>
        <w:t xml:space="preserve"> w </w:t>
      </w:r>
      <w:hyperlink r:id="rId12" w:tooltip="Polska" w:history="1">
        <w:r>
          <w:rPr>
            <w:rStyle w:val="Hipercze"/>
          </w:rPr>
          <w:t>Polsce</w:t>
        </w:r>
      </w:hyperlink>
      <w:r>
        <w:t xml:space="preserve"> obchodzone corocznie </w:t>
      </w:r>
      <w:hyperlink r:id="rId13" w:tooltip="11 listopada" w:history="1">
        <w:r>
          <w:rPr>
            <w:rStyle w:val="Hipercze"/>
          </w:rPr>
          <w:t>11 listopada</w:t>
        </w:r>
      </w:hyperlink>
      <w:r>
        <w:t xml:space="preserve"> dla upamiętnienia </w:t>
      </w:r>
      <w:hyperlink r:id="rId14" w:tooltip="Odzyskanie niepodległości przez Polskę w 1918 roku" w:history="1">
        <w:r>
          <w:rPr>
            <w:rStyle w:val="Hipercze"/>
          </w:rPr>
          <w:t>odzyskania niepodległości przez Polskę</w:t>
        </w:r>
      </w:hyperlink>
      <w:r>
        <w:t xml:space="preserve"> w 1918, po </w:t>
      </w:r>
      <w:hyperlink r:id="rId15" w:tooltip="Ziemie Rzeczypospolitej pod zaborami" w:history="1">
        <w:r>
          <w:rPr>
            <w:rStyle w:val="Hipercze"/>
          </w:rPr>
          <w:t>123 latach zaborów</w:t>
        </w:r>
      </w:hyperlink>
      <w:r>
        <w:t xml:space="preserve"> (1795–1918). Święto zostało ustanowione ustawą z dnia 23 kwietnia 1937</w:t>
      </w:r>
      <w:hyperlink r:id="rId16" w:anchor="cite_note-1" w:history="1">
        <w:r>
          <w:rPr>
            <w:rStyle w:val="Hipercze"/>
            <w:vertAlign w:val="superscript"/>
          </w:rPr>
          <w:t>[1]</w:t>
        </w:r>
      </w:hyperlink>
      <w:r>
        <w:t xml:space="preserve">, zniesione ustawą </w:t>
      </w:r>
      <w:hyperlink r:id="rId17" w:tooltip="Krajowa Rada Narodowa" w:history="1">
        <w:r>
          <w:rPr>
            <w:rStyle w:val="Hipercze"/>
          </w:rPr>
          <w:t>Krajowej Rady Narodowej</w:t>
        </w:r>
      </w:hyperlink>
      <w:r>
        <w:t xml:space="preserve"> 22 lipca 1945</w:t>
      </w:r>
      <w:hyperlink r:id="rId18" w:anchor="cite_note-2" w:history="1">
        <w:r>
          <w:rPr>
            <w:rStyle w:val="Hipercze"/>
            <w:vertAlign w:val="superscript"/>
          </w:rPr>
          <w:t>[2]</w:t>
        </w:r>
      </w:hyperlink>
      <w:r>
        <w:t xml:space="preserve">, przywrócono je ustawą w okresie </w:t>
      </w:r>
      <w:hyperlink r:id="rId19" w:tooltip="Transformacja systemowa w Polsce" w:history="1">
        <w:r>
          <w:rPr>
            <w:rStyle w:val="Hipercze"/>
          </w:rPr>
          <w:t>transformacji systemowej</w:t>
        </w:r>
      </w:hyperlink>
      <w:r>
        <w:t xml:space="preserve"> w 1989</w:t>
      </w:r>
      <w:hyperlink r:id="rId20" w:anchor="cite_note-3" w:history="1">
        <w:r>
          <w:rPr>
            <w:rStyle w:val="Hipercze"/>
            <w:vertAlign w:val="superscript"/>
          </w:rPr>
          <w:t>[3]</w:t>
        </w:r>
      </w:hyperlink>
      <w:r>
        <w:t xml:space="preserve">. Jest </w:t>
      </w:r>
      <w:hyperlink r:id="rId21" w:tooltip="Dni wolne od pracy w Polsce" w:history="1">
        <w:r>
          <w:rPr>
            <w:rStyle w:val="Hipercze"/>
          </w:rPr>
          <w:t>dniem wolnym od pracy</w:t>
        </w:r>
      </w:hyperlink>
      <w:r>
        <w:t>.</w:t>
      </w:r>
    </w:p>
    <w:p w:rsidR="005227AD" w:rsidRDefault="005227AD" w:rsidP="005227AD">
      <w:pPr>
        <w:pStyle w:val="NormalnyWeb"/>
      </w:pPr>
      <w:r>
        <w:t xml:space="preserve">W latach 1919–1936 rocznice odzyskania niepodległości świętowano w </w:t>
      </w:r>
      <w:hyperlink r:id="rId22" w:tooltip="Warszawa" w:history="1">
        <w:r>
          <w:rPr>
            <w:rStyle w:val="Hipercze"/>
          </w:rPr>
          <w:t>Warszawie</w:t>
        </w:r>
      </w:hyperlink>
      <w:r>
        <w:t xml:space="preserve"> jako uroczystości o charakterze wojskowym. Organizowano je zazwyczaj w pierwszą niedzielę po 11 listopada. W 1919 roku nie było sprzyjającej sytuacji by uczcić rocznicę odzyskania niepodległości, ponieważ trwały jeszcze wojny o granice Rzeczypospolitej. Pierwszy raz w pełni uroczyście upamiętniono odzyskanie niepodległości 14 listopada 1920. Tego dnia uhonorowano Józefa Piłsudskiego jako zwycięskiego Wodza Naczelnego w </w:t>
      </w:r>
      <w:hyperlink r:id="rId23" w:tooltip="Wojna polsko-bolszewicka" w:history="1">
        <w:r>
          <w:rPr>
            <w:rStyle w:val="Hipercze"/>
          </w:rPr>
          <w:t>wojnie polsko-bolszewickiej</w:t>
        </w:r>
      </w:hyperlink>
      <w:r>
        <w:t xml:space="preserve"> wręczając mu </w:t>
      </w:r>
      <w:hyperlink r:id="rId24" w:tooltip="Buława" w:history="1">
        <w:r>
          <w:rPr>
            <w:rStyle w:val="Hipercze"/>
          </w:rPr>
          <w:t>buławę</w:t>
        </w:r>
      </w:hyperlink>
      <w:r>
        <w:t xml:space="preserve"> </w:t>
      </w:r>
      <w:hyperlink r:id="rId25" w:tooltip="Marszałek Polski" w:history="1">
        <w:r>
          <w:rPr>
            <w:rStyle w:val="Hipercze"/>
          </w:rPr>
          <w:t>marszałkowską</w:t>
        </w:r>
      </w:hyperlink>
      <w:hyperlink r:id="rId26" w:anchor="cite_note-:0-5" w:history="1">
        <w:r>
          <w:rPr>
            <w:rStyle w:val="Hipercze"/>
            <w:vertAlign w:val="superscript"/>
          </w:rPr>
          <w:t>[5]</w:t>
        </w:r>
      </w:hyperlink>
      <w:r>
        <w:t xml:space="preserve">. </w:t>
      </w:r>
    </w:p>
    <w:p w:rsidR="005227AD" w:rsidRDefault="005227AD" w:rsidP="005227AD">
      <w:pPr>
        <w:pStyle w:val="NormalnyWeb"/>
      </w:pPr>
      <w:r>
        <w:t xml:space="preserve">Po </w:t>
      </w:r>
      <w:hyperlink r:id="rId27" w:tooltip="Przewrót majowy" w:history="1">
        <w:r>
          <w:rPr>
            <w:rStyle w:val="Hipercze"/>
          </w:rPr>
          <w:t>przewrocie majowym</w:t>
        </w:r>
      </w:hyperlink>
      <w:r>
        <w:t xml:space="preserve"> w 1926 obchody kolejnych rocznic były uroczystościami ściśle wojskowymi. W tym samym roku 8 listopada Józef Piłsudski jako </w:t>
      </w:r>
      <w:hyperlink r:id="rId28" w:tooltip="Premier" w:history="1">
        <w:r>
          <w:rPr>
            <w:rStyle w:val="Hipercze"/>
          </w:rPr>
          <w:t>prezes ministrów</w:t>
        </w:r>
      </w:hyperlink>
      <w:r>
        <w:t xml:space="preserve"> wydał okólnik ustanawiający ten dzień wolnym od pracy dla urzędników państwowych. Odtąd w tym dniu na placu Saskim w Warszawie Piłsudski dokonywał przeglądu pododdziałów, a następnie odbierał defiladę (po raz ostatni w 1934 roku). W 1928 roku plac Saski w stolicy nazwano </w:t>
      </w:r>
      <w:hyperlink r:id="rId29" w:tooltip="Plac marsz. Józefa Piłsudskiego w Warszawie" w:history="1">
        <w:r>
          <w:rPr>
            <w:rStyle w:val="Hipercze"/>
          </w:rPr>
          <w:t>placem marszałka Józefa Piłsudskiego</w:t>
        </w:r>
      </w:hyperlink>
      <w:r>
        <w:t xml:space="preserve">, a cztery lata później </w:t>
      </w:r>
      <w:hyperlink r:id="rId30" w:tooltip="Ministerstwo Wyznań Religijnych i Oświecenia Publicznego" w:history="1">
        <w:r>
          <w:rPr>
            <w:rStyle w:val="Hipercze"/>
          </w:rPr>
          <w:t>Minister Wyznań Religijnych i Oświecenia Publicznego</w:t>
        </w:r>
      </w:hyperlink>
      <w:r>
        <w:t xml:space="preserve"> ustanowił ten dzień wolnym od nauki</w:t>
      </w:r>
      <w:hyperlink r:id="rId31" w:anchor="cite_note-6" w:history="1">
        <w:r>
          <w:rPr>
            <w:rStyle w:val="Hipercze"/>
            <w:vertAlign w:val="superscript"/>
          </w:rPr>
          <w:t>[6]</w:t>
        </w:r>
      </w:hyperlink>
      <w:r>
        <w:t xml:space="preserve">. Rozporządzeniem </w:t>
      </w:r>
      <w:hyperlink r:id="rId32" w:tooltip="Prezydent Rzeczypospolitej Polskiej" w:history="1">
        <w:r>
          <w:rPr>
            <w:rStyle w:val="Hipercze"/>
          </w:rPr>
          <w:t>Prezydenta RP</w:t>
        </w:r>
      </w:hyperlink>
      <w:r>
        <w:t xml:space="preserve"> z dn. 29 października 1930 ustanowiono </w:t>
      </w:r>
      <w:hyperlink r:id="rId33" w:tooltip="Odznaczenie państwowe" w:history="1">
        <w:r>
          <w:rPr>
            <w:rStyle w:val="Hipercze"/>
          </w:rPr>
          <w:t>odznaczenie państwowe</w:t>
        </w:r>
      </w:hyperlink>
      <w:r>
        <w:t xml:space="preserve"> </w:t>
      </w:r>
      <w:hyperlink r:id="rId34" w:tooltip="Krzyż i Medal Niepodległości" w:history="1">
        <w:r>
          <w:rPr>
            <w:rStyle w:val="Hipercze"/>
          </w:rPr>
          <w:t>Krzyż i Medal Niepodległości</w:t>
        </w:r>
      </w:hyperlink>
      <w:r>
        <w:t xml:space="preserve"> dla osób czynnie zasłużonych dla niepodległości Polski. 11 listopada 1932 odsłonięto </w:t>
      </w:r>
      <w:hyperlink r:id="rId35" w:tooltip="Pomnik Lotnika w Warszawie" w:history="1">
        <w:r>
          <w:rPr>
            <w:rStyle w:val="Hipercze"/>
          </w:rPr>
          <w:t>Pomnik Lotnika w Warszawie</w:t>
        </w:r>
      </w:hyperlink>
      <w:hyperlink r:id="rId36" w:anchor="cite_note-7" w:history="1">
        <w:r>
          <w:rPr>
            <w:rStyle w:val="Hipercze"/>
            <w:vertAlign w:val="superscript"/>
          </w:rPr>
          <w:t>[7]</w:t>
        </w:r>
      </w:hyperlink>
      <w:r>
        <w:t>. Rangę święta państwowego nadano Świętu Niepodległości dopiero ustawą z dn. 23 kwietnia 1937</w:t>
      </w:r>
      <w:hyperlink r:id="rId37" w:anchor="cite_note-:0-5" w:history="1">
        <w:r>
          <w:rPr>
            <w:rStyle w:val="Hipercze"/>
            <w:vertAlign w:val="superscript"/>
          </w:rPr>
          <w:t>[5]</w:t>
        </w:r>
      </w:hyperlink>
      <w:hyperlink r:id="rId38" w:anchor="cite_note-8" w:history="1">
        <w:r>
          <w:rPr>
            <w:rStyle w:val="Hipercze"/>
            <w:vertAlign w:val="superscript"/>
          </w:rPr>
          <w:t>[8]</w:t>
        </w:r>
      </w:hyperlink>
      <w:r>
        <w:t xml:space="preserve">. Miało ono łączyć odzyskanie </w:t>
      </w:r>
      <w:hyperlink r:id="rId39" w:tooltip="Suwerenność" w:history="1">
        <w:r>
          <w:rPr>
            <w:rStyle w:val="Hipercze"/>
          </w:rPr>
          <w:t>suwerenności</w:t>
        </w:r>
      </w:hyperlink>
      <w:r>
        <w:t xml:space="preserve"> państwowej z zakończeniem I wojny światowej oraz upamiętniać Józefa Piłsudskiego. Do czasu wybuchu II wojny światowej obchody </w:t>
      </w:r>
      <w:r>
        <w:lastRenderedPageBreak/>
        <w:t xml:space="preserve">państwowe odbyły się dwa razy: w 1937 i 1938; w 1937 uświetniono je odsłonięciem pomnika </w:t>
      </w:r>
      <w:hyperlink r:id="rId40" w:tooltip="Józef Sowiński" w:history="1">
        <w:r>
          <w:rPr>
            <w:rStyle w:val="Hipercze"/>
          </w:rPr>
          <w:t>gen. Józefa Sowińskiego</w:t>
        </w:r>
      </w:hyperlink>
      <w:hyperlink r:id="rId41" w:anchor="cite_note-9" w:history="1">
        <w:r>
          <w:rPr>
            <w:rStyle w:val="Hipercze"/>
            <w:vertAlign w:val="superscript"/>
          </w:rPr>
          <w:t>[9]</w:t>
        </w:r>
      </w:hyperlink>
      <w:r>
        <w:t xml:space="preserve">. </w:t>
      </w:r>
    </w:p>
    <w:p w:rsidR="005227AD" w:rsidRDefault="005227AD" w:rsidP="005227AD">
      <w:r>
        <w:rPr>
          <w:noProof/>
          <w:color w:val="0000FF"/>
          <w:lang w:eastAsia="pl-PL"/>
        </w:rPr>
        <w:drawing>
          <wp:inline distT="0" distB="0" distL="0" distR="0">
            <wp:extent cx="2095500" cy="1454150"/>
            <wp:effectExtent l="19050" t="0" r="0" b="0"/>
            <wp:docPr id="1" name="Obraz 1" descr="https://upload.wikimedia.org/wikipedia/commons/thumb/b/be/Warszawa._Plac_Pi%C5%82sudskiego._%281-U-6839-1%29.jpg/220px-Warszawa._Plac_Pi%C5%82sudskiego._%281-U-6839-1%29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e/Warszawa._Plac_Pi%C5%82sudskiego._%281-U-6839-1%29.jpg/220px-Warszawa._Plac_Pi%C5%82sudskiego._%281-U-6839-1%29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AD" w:rsidRDefault="005227AD" w:rsidP="005227AD">
      <w:r>
        <w:t>Plac Piłsudskiego 11 listopada 1938 roku.</w:t>
      </w:r>
    </w:p>
    <w:p w:rsidR="005227AD" w:rsidRDefault="005227AD" w:rsidP="005227AD">
      <w:pPr>
        <w:pStyle w:val="NormalnyWeb"/>
      </w:pPr>
      <w:r>
        <w:t xml:space="preserve">Podczas </w:t>
      </w:r>
      <w:hyperlink r:id="rId44" w:tooltip="Okupacja niemiecka ziem polskich (1939–1945)" w:history="1">
        <w:r>
          <w:rPr>
            <w:rStyle w:val="Hipercze"/>
          </w:rPr>
          <w:t>okupacji niemieckiej w latach 1939–1945</w:t>
        </w:r>
      </w:hyperlink>
      <w:r>
        <w:t xml:space="preserve"> jawne świętowanie polskich świąt państwowych było niemożliwe. Organizatorzy przygotowywanych konspiracyjnie obchodów rocznicy 11 listopada, głównie w ramach </w:t>
      </w:r>
      <w:hyperlink r:id="rId45" w:tooltip="Mały sabotaż" w:history="1">
        <w:r>
          <w:rPr>
            <w:rStyle w:val="Hipercze"/>
          </w:rPr>
          <w:t>małego sabotażu</w:t>
        </w:r>
      </w:hyperlink>
      <w:r>
        <w:t xml:space="preserve">, byli narażeni na dotkliwe represje. Jednak mimo to pamięć o Święcie Niepodległości starano się podtrzymywać. W dniach poprzedzających 11 listopada na murach, ogrodzeniach, płytach chodnikowych pojawiały się afisze, ulotki i napisy „Polska żyje”, „Polska zwycięży”, „Polska walczy”, „Jeszcze Polska nie zginęła”, „11.XI.1918” itp., a od 1942 roku także </w:t>
      </w:r>
      <w:hyperlink r:id="rId46" w:tooltip="Znak Polski Walczącej" w:history="1">
        <w:r>
          <w:rPr>
            <w:rStyle w:val="Hipercze"/>
          </w:rPr>
          <w:t>znak Polski Walczącej</w:t>
        </w:r>
      </w:hyperlink>
      <w:r>
        <w:t xml:space="preserve">. Częstokroć pomniki przystrajano biało-czerwonymi kwiatami i proporczykami, a w miejscach o trwałej symbolice narodowej mocowano flagę narodową. Również w prasie konspiracyjnej, głównie w </w:t>
      </w:r>
      <w:hyperlink r:id="rId47" w:tooltip="Biuletyn Informacyjny" w:history="1">
        <w:r>
          <w:rPr>
            <w:rStyle w:val="Hipercze"/>
          </w:rPr>
          <w:t>„Biuletynie Informacyjnym”</w:t>
        </w:r>
      </w:hyperlink>
      <w:r>
        <w:t xml:space="preserve"> podziemnej </w:t>
      </w:r>
      <w:hyperlink r:id="rId48" w:tooltip="Armia Krajowa" w:history="1">
        <w:r>
          <w:rPr>
            <w:rStyle w:val="Hipercze"/>
          </w:rPr>
          <w:t>Armii Krajowej</w:t>
        </w:r>
      </w:hyperlink>
      <w:r>
        <w:t>, zamieszczano artykuły przypominające o Święcie Niepodległości</w:t>
      </w:r>
      <w:hyperlink r:id="rId49" w:anchor="cite_note-:1-10" w:history="1">
        <w:r>
          <w:rPr>
            <w:rStyle w:val="Hipercze"/>
            <w:vertAlign w:val="superscript"/>
          </w:rPr>
          <w:t>[10]</w:t>
        </w:r>
      </w:hyperlink>
      <w:r>
        <w:t xml:space="preserve">. </w:t>
      </w:r>
    </w:p>
    <w:p w:rsidR="005227AD" w:rsidRDefault="005227AD" w:rsidP="005227AD">
      <w:pPr>
        <w:pStyle w:val="NormalnyWeb"/>
      </w:pPr>
      <w:r>
        <w:t xml:space="preserve">W 1945 ustanowiono </w:t>
      </w:r>
      <w:hyperlink r:id="rId50" w:tooltip="Narodowe Święto Odrodzenia Polski" w:history="1">
        <w:r>
          <w:rPr>
            <w:rStyle w:val="Hipercze"/>
          </w:rPr>
          <w:t>Narodowe Święto Odrodzenia Polski</w:t>
        </w:r>
      </w:hyperlink>
      <w:r>
        <w:t xml:space="preserve">, obchodzone </w:t>
      </w:r>
      <w:hyperlink r:id="rId51" w:tooltip="22 lipca" w:history="1">
        <w:r>
          <w:rPr>
            <w:rStyle w:val="Hipercze"/>
          </w:rPr>
          <w:t>22 lipca</w:t>
        </w:r>
      </w:hyperlink>
      <w:r>
        <w:t xml:space="preserve">, w rocznicę ogłoszenia </w:t>
      </w:r>
      <w:hyperlink r:id="rId52" w:tooltip="Manifest PKWN" w:history="1">
        <w:r>
          <w:rPr>
            <w:rStyle w:val="Hipercze"/>
          </w:rPr>
          <w:t>Manifestu PKWN</w:t>
        </w:r>
      </w:hyperlink>
      <w:r>
        <w:t>, i jednocześnie zniesiono Święto Niepodległości</w:t>
      </w:r>
      <w:hyperlink r:id="rId53" w:anchor="cite_note-:1-10" w:history="1">
        <w:r>
          <w:rPr>
            <w:rStyle w:val="Hipercze"/>
            <w:vertAlign w:val="superscript"/>
          </w:rPr>
          <w:t>[10]</w:t>
        </w:r>
      </w:hyperlink>
      <w:hyperlink r:id="rId54" w:anchor="cite_note-11" w:history="1">
        <w:r>
          <w:rPr>
            <w:rStyle w:val="Hipercze"/>
            <w:vertAlign w:val="superscript"/>
          </w:rPr>
          <w:t>[11]</w:t>
        </w:r>
      </w:hyperlink>
      <w:r>
        <w:t xml:space="preserve">. W okresie </w:t>
      </w:r>
      <w:hyperlink r:id="rId55" w:tooltip="Polska Rzeczpospolita Ludowa" w:history="1">
        <w:r>
          <w:rPr>
            <w:rStyle w:val="Hipercze"/>
          </w:rPr>
          <w:t>PRL</w:t>
        </w:r>
      </w:hyperlink>
      <w:r>
        <w:t xml:space="preserve"> obchody rocznicy odzyskania niepodległości 11 listopada organizowane były nielegalnie przez środowiska niepodległościowe w tym piłsudczykowskie. Organizatorzy i uczestnicy tych uroczystości często byli represjonowani przez ówczesne władze państwowe. Wyjątek stanowiły lata 1980–1981, kiedy za sprawą działalności </w:t>
      </w:r>
      <w:hyperlink r:id="rId56" w:tooltip="Niezależny Samorządny Związek Zawodowy „Solidarność”" w:history="1">
        <w:r>
          <w:rPr>
            <w:rStyle w:val="Hipercze"/>
          </w:rPr>
          <w:t>związku zawodowego „Solidarność”</w:t>
        </w:r>
      </w:hyperlink>
      <w:r>
        <w:t xml:space="preserve"> przywrócono Świętu Niepodległości należne miejsce w świadomości społecznej</w:t>
      </w:r>
      <w:hyperlink r:id="rId57" w:anchor="cite_note-:1-10" w:history="1">
        <w:r>
          <w:rPr>
            <w:rStyle w:val="Hipercze"/>
            <w:vertAlign w:val="superscript"/>
          </w:rPr>
          <w:t>[10]</w:t>
        </w:r>
      </w:hyperlink>
      <w:r>
        <w:t xml:space="preserve">. </w:t>
      </w:r>
    </w:p>
    <w:p w:rsidR="005227AD" w:rsidRDefault="005227AD" w:rsidP="005227AD">
      <w:pPr>
        <w:pStyle w:val="NormalnyWeb"/>
      </w:pPr>
      <w:r>
        <w:t xml:space="preserve">W </w:t>
      </w:r>
      <w:hyperlink r:id="rId58" w:tooltip="Lata 80. XX wieku" w:history="1">
        <w:r>
          <w:rPr>
            <w:rStyle w:val="Hipercze"/>
          </w:rPr>
          <w:t>latach 80.</w:t>
        </w:r>
      </w:hyperlink>
      <w:r>
        <w:t xml:space="preserve"> delegacja władz państwowych w dniu Święta Niepodległości składała wieniec przed Grobem Nieznanego Żołnierza. Niezależnie od władz środowiska opozycyjne w kolejnych latach organizowały własne obchody</w:t>
      </w:r>
      <w:hyperlink r:id="rId59" w:anchor="cite_note-12" w:history="1">
        <w:r>
          <w:rPr>
            <w:rStyle w:val="Hipercze"/>
            <w:vertAlign w:val="superscript"/>
          </w:rPr>
          <w:t>[12]</w:t>
        </w:r>
      </w:hyperlink>
      <w:hyperlink r:id="rId60" w:anchor="cite_note-13" w:history="1">
        <w:r>
          <w:rPr>
            <w:rStyle w:val="Hipercze"/>
            <w:vertAlign w:val="superscript"/>
          </w:rPr>
          <w:t>[13]</w:t>
        </w:r>
      </w:hyperlink>
      <w:hyperlink r:id="rId61" w:anchor="cite_note-14" w:history="1">
        <w:r>
          <w:rPr>
            <w:rStyle w:val="Hipercze"/>
            <w:vertAlign w:val="superscript"/>
          </w:rPr>
          <w:t>[14]</w:t>
        </w:r>
      </w:hyperlink>
      <w:r>
        <w:t xml:space="preserve">. </w:t>
      </w:r>
    </w:p>
    <w:p w:rsidR="005227AD" w:rsidRDefault="005227AD" w:rsidP="005227AD">
      <w:pPr>
        <w:pStyle w:val="NormalnyWeb"/>
      </w:pPr>
      <w:r>
        <w:t xml:space="preserve">Święto Niepodległości obchodzone 11 listopada zostało przywrócone przez </w:t>
      </w:r>
      <w:hyperlink r:id="rId62" w:tooltip="Sejm PRL" w:history="1">
        <w:r>
          <w:rPr>
            <w:rStyle w:val="Hipercze"/>
          </w:rPr>
          <w:t>Sejm PRL</w:t>
        </w:r>
      </w:hyperlink>
      <w:r>
        <w:t xml:space="preserve"> ustawą z 15 lutego 1989 pod nazwą „Narodowe Święto Niepodległości”</w:t>
      </w:r>
      <w:hyperlink r:id="rId63" w:anchor="cite_note-:1-10" w:history="1">
        <w:r>
          <w:rPr>
            <w:rStyle w:val="Hipercze"/>
            <w:vertAlign w:val="superscript"/>
          </w:rPr>
          <w:t>[10]</w:t>
        </w:r>
      </w:hyperlink>
      <w:hyperlink r:id="rId64" w:anchor="cite_note-15" w:history="1">
        <w:r>
          <w:rPr>
            <w:rStyle w:val="Hipercze"/>
            <w:vertAlign w:val="superscript"/>
          </w:rPr>
          <w:t>[15]</w:t>
        </w:r>
      </w:hyperlink>
      <w:r>
        <w:t xml:space="preserve">. 11 listopada 1997 Sejm podjął uchwałę głoszącą m.in. </w:t>
      </w:r>
      <w:r>
        <w:rPr>
          <w:i/>
          <w:iCs/>
        </w:rPr>
        <w:t>Ta uroczysta rocznica skłania także do refleksji nad półwieczem, w którym wolnościowe i demokratyczne aspiracje Polaków były dławione przez hitlerowskich i sowieckich okupantów, a następnie – obcą naszej tradycji – podporządkowaną Związkowi Radzieckiemu komunistyczną władzę</w:t>
      </w:r>
      <w:hyperlink r:id="rId65" w:anchor="cite_note-16" w:history="1">
        <w:r>
          <w:rPr>
            <w:rStyle w:val="Hipercze"/>
            <w:vertAlign w:val="superscript"/>
          </w:rPr>
          <w:t>[16]</w:t>
        </w:r>
      </w:hyperlink>
      <w:r>
        <w:t xml:space="preserve">. </w:t>
      </w:r>
    </w:p>
    <w:p w:rsidR="005227AD" w:rsidRDefault="005227AD" w:rsidP="005227AD">
      <w:pPr>
        <w:pStyle w:val="NormalnyWeb"/>
      </w:pPr>
      <w:r>
        <w:t xml:space="preserve">Współcześnie, obchody Święta Niepodległości z udziałem najwyższych władz państwowych odbywają się na </w:t>
      </w:r>
      <w:hyperlink r:id="rId66" w:tooltip="Plac marsz. Józefa Piłsudskiego w Warszawie" w:history="1">
        <w:r>
          <w:rPr>
            <w:rStyle w:val="Hipercze"/>
          </w:rPr>
          <w:t>placu marsz. Józefa Piłsudskiego w Warszawie</w:t>
        </w:r>
      </w:hyperlink>
      <w:r>
        <w:t xml:space="preserve">, przed </w:t>
      </w:r>
      <w:hyperlink r:id="rId67" w:tooltip="Grób Nieznanego Żołnierza w Warszawie" w:history="1">
        <w:r>
          <w:rPr>
            <w:rStyle w:val="Hipercze"/>
          </w:rPr>
          <w:t>Grobem Nieznanego Żołnierza</w:t>
        </w:r>
      </w:hyperlink>
      <w:r>
        <w:t>. Inne formy obchodów to: Bieg Niepodległości organizowany od 1989 w Warszawie</w:t>
      </w:r>
      <w:hyperlink r:id="rId68" w:anchor="cite_note-17" w:history="1">
        <w:r>
          <w:rPr>
            <w:rStyle w:val="Hipercze"/>
            <w:vertAlign w:val="superscript"/>
          </w:rPr>
          <w:t>[17]</w:t>
        </w:r>
      </w:hyperlink>
      <w:r>
        <w:t xml:space="preserve">, </w:t>
      </w:r>
      <w:hyperlink r:id="rId69" w:tooltip="Koncert Niepodległości" w:history="1">
        <w:r>
          <w:rPr>
            <w:rStyle w:val="Hipercze"/>
          </w:rPr>
          <w:t>Koncert Niepodległości</w:t>
        </w:r>
      </w:hyperlink>
      <w:r>
        <w:t xml:space="preserve"> organizowany od 2009 roku w </w:t>
      </w:r>
      <w:hyperlink r:id="rId70" w:tooltip="Muzeum Powstania Warszawskiego" w:history="1">
        <w:r>
          <w:rPr>
            <w:rStyle w:val="Hipercze"/>
          </w:rPr>
          <w:t>Muzeum Powstania Warszawskiego</w:t>
        </w:r>
      </w:hyperlink>
      <w:r>
        <w:t>, wykłady i inscenizacje historyczne, koncerty patriotyczne</w:t>
      </w:r>
      <w:hyperlink r:id="rId71" w:anchor="cite_note-:1-10" w:history="1">
        <w:r>
          <w:rPr>
            <w:rStyle w:val="Hipercze"/>
            <w:vertAlign w:val="superscript"/>
          </w:rPr>
          <w:t>[10]</w:t>
        </w:r>
      </w:hyperlink>
      <w:r>
        <w:t xml:space="preserve"> czy parady ulicami miast, np. </w:t>
      </w:r>
      <w:hyperlink r:id="rId72" w:tooltip="Marsz Niepodległości" w:history="1">
        <w:r>
          <w:rPr>
            <w:rStyle w:val="Hipercze"/>
          </w:rPr>
          <w:t>Marsz Niepodległości</w:t>
        </w:r>
      </w:hyperlink>
      <w:r>
        <w:t xml:space="preserve"> w Warszawie, </w:t>
      </w:r>
      <w:hyperlink r:id="rId73" w:tooltip="Marsz Patriotów" w:history="1">
        <w:r>
          <w:rPr>
            <w:rStyle w:val="Hipercze"/>
          </w:rPr>
          <w:t>Marsz Patriotów</w:t>
        </w:r>
      </w:hyperlink>
      <w:r>
        <w:t xml:space="preserve"> i </w:t>
      </w:r>
      <w:hyperlink r:id="rId74" w:tooltip="Radosna Parada Niepodległości" w:history="1">
        <w:r>
          <w:rPr>
            <w:rStyle w:val="Hipercze"/>
          </w:rPr>
          <w:t>Radosna Parada Niepodległości</w:t>
        </w:r>
      </w:hyperlink>
      <w:r>
        <w:t xml:space="preserve"> we Wrocławiu, </w:t>
      </w:r>
      <w:hyperlink r:id="rId75" w:tooltip="Parada Niepodległości" w:history="1">
        <w:r>
          <w:rPr>
            <w:rStyle w:val="Hipercze"/>
          </w:rPr>
          <w:t>Parada Niepodległości</w:t>
        </w:r>
      </w:hyperlink>
      <w:r>
        <w:t xml:space="preserve"> w Gdańsku. </w:t>
      </w:r>
    </w:p>
    <w:p w:rsidR="005227AD" w:rsidRDefault="005227AD" w:rsidP="005227AD">
      <w:pPr>
        <w:pStyle w:val="NormalnyWeb"/>
      </w:pPr>
      <w:r>
        <w:t xml:space="preserve">W 2018 zorganizowano </w:t>
      </w:r>
      <w:hyperlink r:id="rId76" w:tooltip="Obchody 100-lecia odzyskania niepodległości przez Polskę" w:history="1">
        <w:r>
          <w:rPr>
            <w:rStyle w:val="Hipercze"/>
          </w:rPr>
          <w:t>obchody 100-lecia odzyskania niepodległości przez Polskę</w:t>
        </w:r>
      </w:hyperlink>
      <w:r>
        <w:t xml:space="preserve">. </w:t>
      </w:r>
    </w:p>
    <w:p w:rsidR="005227AD" w:rsidRDefault="005227AD"/>
    <w:sectPr w:rsidR="005227AD" w:rsidSect="003C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14D05"/>
    <w:rsid w:val="001348D7"/>
    <w:rsid w:val="003C136B"/>
    <w:rsid w:val="00514D05"/>
    <w:rsid w:val="005227AD"/>
    <w:rsid w:val="00555F28"/>
    <w:rsid w:val="00A148D0"/>
    <w:rsid w:val="00D223D5"/>
    <w:rsid w:val="00D8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8D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11_listopada" TargetMode="External"/><Relationship Id="rId18" Type="http://schemas.openxmlformats.org/officeDocument/2006/relationships/hyperlink" Target="https://pl.wikipedia.org/wiki/Narodowe_%C5%9Awi%C4%99to_Niepodleg%C5%82o%C5%9Bci" TargetMode="External"/><Relationship Id="rId26" Type="http://schemas.openxmlformats.org/officeDocument/2006/relationships/hyperlink" Target="https://pl.wikipedia.org/wiki/Narodowe_%C5%9Awi%C4%99to_Niepodleg%C5%82o%C5%9Bci" TargetMode="External"/><Relationship Id="rId39" Type="http://schemas.openxmlformats.org/officeDocument/2006/relationships/hyperlink" Target="https://pl.wikipedia.org/wiki/Suwerenno%C5%9B%C4%87" TargetMode="External"/><Relationship Id="rId21" Type="http://schemas.openxmlformats.org/officeDocument/2006/relationships/hyperlink" Target="https://pl.wikipedia.org/wiki/Dni_wolne_od_pracy_w_Polsce" TargetMode="External"/><Relationship Id="rId34" Type="http://schemas.openxmlformats.org/officeDocument/2006/relationships/hyperlink" Target="https://pl.wikipedia.org/wiki/Krzy%C5%BC_i_Medal_Niepodleg%C5%82o%C5%9Bci" TargetMode="External"/><Relationship Id="rId42" Type="http://schemas.openxmlformats.org/officeDocument/2006/relationships/hyperlink" Target="https://pl.wikipedia.org/wiki/Plik:Warszawa._Plac_Pi%C5%82sudskiego._(1-U-6839-1).jpg" TargetMode="External"/><Relationship Id="rId47" Type="http://schemas.openxmlformats.org/officeDocument/2006/relationships/hyperlink" Target="https://pl.wikipedia.org/wiki/Biuletyn_Informacyjny" TargetMode="External"/><Relationship Id="rId50" Type="http://schemas.openxmlformats.org/officeDocument/2006/relationships/hyperlink" Target="https://pl.wikipedia.org/wiki/Narodowe_%C5%9Awi%C4%99to_Odrodzenia_Polski" TargetMode="External"/><Relationship Id="rId55" Type="http://schemas.openxmlformats.org/officeDocument/2006/relationships/hyperlink" Target="https://pl.wikipedia.org/wiki/Polska_Rzeczpospolita_Ludowa" TargetMode="External"/><Relationship Id="rId63" Type="http://schemas.openxmlformats.org/officeDocument/2006/relationships/hyperlink" Target="https://pl.wikipedia.org/wiki/Narodowe_%C5%9Awi%C4%99to_Niepodleg%C5%82o%C5%9Bci" TargetMode="External"/><Relationship Id="rId68" Type="http://schemas.openxmlformats.org/officeDocument/2006/relationships/hyperlink" Target="https://pl.wikipedia.org/wiki/Narodowe_%C5%9Awi%C4%99to_Niepodleg%C5%82o%C5%9Bci" TargetMode="External"/><Relationship Id="rId76" Type="http://schemas.openxmlformats.org/officeDocument/2006/relationships/hyperlink" Target="https://pl.wikipedia.org/wiki/Obchody_100-lecia_odzyskania_niepodleg%C5%82o%C5%9Bci_przez_Polsk%C4%99" TargetMode="External"/><Relationship Id="rId7" Type="http://schemas.openxmlformats.org/officeDocument/2006/relationships/hyperlink" Target="https://epodreczniki.pl/a/zolnierze-wykleci/D5vGJPA8r" TargetMode="External"/><Relationship Id="rId71" Type="http://schemas.openxmlformats.org/officeDocument/2006/relationships/hyperlink" Target="https://pl.wikipedia.org/wiki/Narodowe_%C5%9Awi%C4%99to_Niepodleg%C5%82o%C5%9Bc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Narodowe_%C5%9Awi%C4%99to_Niepodleg%C5%82o%C5%9Bci" TargetMode="External"/><Relationship Id="rId29" Type="http://schemas.openxmlformats.org/officeDocument/2006/relationships/hyperlink" Target="https://pl.wikipedia.org/wiki/Plac_marsz._J%C3%B3zefa_Pi%C5%82sudskiego_w_Warszawie" TargetMode="External"/><Relationship Id="rId11" Type="http://schemas.openxmlformats.org/officeDocument/2006/relationships/hyperlink" Target="https://pl.wikipedia.org/wiki/%C5%9Awi%C4%99to_pa%C5%84stwowe" TargetMode="External"/><Relationship Id="rId24" Type="http://schemas.openxmlformats.org/officeDocument/2006/relationships/hyperlink" Target="https://pl.wikipedia.org/wiki/Bu%C5%82awa" TargetMode="External"/><Relationship Id="rId32" Type="http://schemas.openxmlformats.org/officeDocument/2006/relationships/hyperlink" Target="https://pl.wikipedia.org/wiki/Prezydent_Rzeczypospolitej_Polskiej" TargetMode="External"/><Relationship Id="rId37" Type="http://schemas.openxmlformats.org/officeDocument/2006/relationships/hyperlink" Target="https://pl.wikipedia.org/wiki/Narodowe_%C5%9Awi%C4%99to_Niepodleg%C5%82o%C5%9Bci" TargetMode="External"/><Relationship Id="rId40" Type="http://schemas.openxmlformats.org/officeDocument/2006/relationships/hyperlink" Target="https://pl.wikipedia.org/wiki/J%C3%B3zef_Sowi%C5%84ski" TargetMode="External"/><Relationship Id="rId45" Type="http://schemas.openxmlformats.org/officeDocument/2006/relationships/hyperlink" Target="https://pl.wikipedia.org/wiki/Ma%C5%82y_sabota%C5%BC" TargetMode="External"/><Relationship Id="rId53" Type="http://schemas.openxmlformats.org/officeDocument/2006/relationships/hyperlink" Target="https://pl.wikipedia.org/wiki/Narodowe_%C5%9Awi%C4%99to_Niepodleg%C5%82o%C5%9Bci" TargetMode="External"/><Relationship Id="rId58" Type="http://schemas.openxmlformats.org/officeDocument/2006/relationships/hyperlink" Target="https://pl.wikipedia.org/wiki/Lata_80._XX_wieku" TargetMode="External"/><Relationship Id="rId66" Type="http://schemas.openxmlformats.org/officeDocument/2006/relationships/hyperlink" Target="https://pl.wikipedia.org/wiki/Plac_marsz._J%C3%B3zefa_Pi%C5%82sudskiego_w_Warszawie" TargetMode="External"/><Relationship Id="rId74" Type="http://schemas.openxmlformats.org/officeDocument/2006/relationships/hyperlink" Target="https://pl.wikipedia.org/wiki/Radosna_Parada_Niepodleg%C5%82o%C5%9Bci" TargetMode="External"/><Relationship Id="rId5" Type="http://schemas.openxmlformats.org/officeDocument/2006/relationships/hyperlink" Target="https://epodreczniki.pl/a/jozef-pilsudski---wzor-patriotyzmu/DSorRGPoP" TargetMode="External"/><Relationship Id="rId15" Type="http://schemas.openxmlformats.org/officeDocument/2006/relationships/hyperlink" Target="https://pl.wikipedia.org/wiki/Ziemie_Rzeczypospolitej_pod_zaborami" TargetMode="External"/><Relationship Id="rId23" Type="http://schemas.openxmlformats.org/officeDocument/2006/relationships/hyperlink" Target="https://pl.wikipedia.org/wiki/Wojna_polsko-bolszewicka" TargetMode="External"/><Relationship Id="rId28" Type="http://schemas.openxmlformats.org/officeDocument/2006/relationships/hyperlink" Target="https://pl.wikipedia.org/wiki/Premier" TargetMode="External"/><Relationship Id="rId36" Type="http://schemas.openxmlformats.org/officeDocument/2006/relationships/hyperlink" Target="https://pl.wikipedia.org/wiki/Narodowe_%C5%9Awi%C4%99to_Niepodleg%C5%82o%C5%9Bci" TargetMode="External"/><Relationship Id="rId49" Type="http://schemas.openxmlformats.org/officeDocument/2006/relationships/hyperlink" Target="https://pl.wikipedia.org/wiki/Narodowe_%C5%9Awi%C4%99to_Niepodleg%C5%82o%C5%9Bci" TargetMode="External"/><Relationship Id="rId57" Type="http://schemas.openxmlformats.org/officeDocument/2006/relationships/hyperlink" Target="https://pl.wikipedia.org/wiki/Narodowe_%C5%9Awi%C4%99to_Niepodleg%C5%82o%C5%9Bci" TargetMode="External"/><Relationship Id="rId61" Type="http://schemas.openxmlformats.org/officeDocument/2006/relationships/hyperlink" Target="https://pl.wikipedia.org/wiki/Narodowe_%C5%9Awi%C4%99to_Niepodleg%C5%82o%C5%9Bci" TargetMode="External"/><Relationship Id="rId10" Type="http://schemas.openxmlformats.org/officeDocument/2006/relationships/hyperlink" Target="https://youtu.be/AMBSwa58YGo" TargetMode="External"/><Relationship Id="rId19" Type="http://schemas.openxmlformats.org/officeDocument/2006/relationships/hyperlink" Target="https://pl.wikipedia.org/wiki/Transformacja_systemowa_w_Polsce" TargetMode="External"/><Relationship Id="rId31" Type="http://schemas.openxmlformats.org/officeDocument/2006/relationships/hyperlink" Target="https://pl.wikipedia.org/wiki/Narodowe_%C5%9Awi%C4%99to_Niepodleg%C5%82o%C5%9Bci" TargetMode="External"/><Relationship Id="rId44" Type="http://schemas.openxmlformats.org/officeDocument/2006/relationships/hyperlink" Target="https://pl.wikipedia.org/wiki/Okupacja_niemiecka_ziem_polskich_(1939%E2%80%931945)" TargetMode="External"/><Relationship Id="rId52" Type="http://schemas.openxmlformats.org/officeDocument/2006/relationships/hyperlink" Target="https://pl.wikipedia.org/wiki/Manifest_PKWN" TargetMode="External"/><Relationship Id="rId60" Type="http://schemas.openxmlformats.org/officeDocument/2006/relationships/hyperlink" Target="https://pl.wikipedia.org/wiki/Narodowe_%C5%9Awi%C4%99to_Niepodleg%C5%82o%C5%9Bci" TargetMode="External"/><Relationship Id="rId65" Type="http://schemas.openxmlformats.org/officeDocument/2006/relationships/hyperlink" Target="https://pl.wikipedia.org/wiki/Narodowe_%C5%9Awi%C4%99to_Niepodleg%C5%82o%C5%9Bci" TargetMode="External"/><Relationship Id="rId73" Type="http://schemas.openxmlformats.org/officeDocument/2006/relationships/hyperlink" Target="https://pl.wikipedia.org/wiki/Marsz_Patriot%C3%B3w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epodreczniki.pl/a/legenda-marszalka-pilsudskiego/DmkkKXEmd" TargetMode="External"/><Relationship Id="rId9" Type="http://schemas.openxmlformats.org/officeDocument/2006/relationships/hyperlink" Target="https://epodreczniki.pl/a/dluga-droga-do-wolnosci/DfjC5wQgR" TargetMode="External"/><Relationship Id="rId14" Type="http://schemas.openxmlformats.org/officeDocument/2006/relationships/hyperlink" Target="https://pl.wikipedia.org/wiki/Odzyskanie_niepodleg%C5%82o%C5%9Bci_przez_Polsk%C4%99_w_1918_roku" TargetMode="External"/><Relationship Id="rId22" Type="http://schemas.openxmlformats.org/officeDocument/2006/relationships/hyperlink" Target="https://pl.wikipedia.org/wiki/Warszawa" TargetMode="External"/><Relationship Id="rId27" Type="http://schemas.openxmlformats.org/officeDocument/2006/relationships/hyperlink" Target="https://pl.wikipedia.org/wiki/Przewr%C3%B3t_majowy" TargetMode="External"/><Relationship Id="rId30" Type="http://schemas.openxmlformats.org/officeDocument/2006/relationships/hyperlink" Target="https://pl.wikipedia.org/wiki/Ministerstwo_Wyzna%C5%84_Religijnych_i_O%C5%9Bwiecenia_Publicznego" TargetMode="External"/><Relationship Id="rId35" Type="http://schemas.openxmlformats.org/officeDocument/2006/relationships/hyperlink" Target="https://pl.wikipedia.org/wiki/Pomnik_Lotnika_w_Warszawie" TargetMode="External"/><Relationship Id="rId43" Type="http://schemas.openxmlformats.org/officeDocument/2006/relationships/image" Target="media/image1.jpeg"/><Relationship Id="rId48" Type="http://schemas.openxmlformats.org/officeDocument/2006/relationships/hyperlink" Target="https://pl.wikipedia.org/wiki/Armia_Krajowa" TargetMode="External"/><Relationship Id="rId56" Type="http://schemas.openxmlformats.org/officeDocument/2006/relationships/hyperlink" Target="https://pl.wikipedia.org/wiki/Niezale%C5%BCny_Samorz%C4%85dny_Zwi%C4%85zek_Zawodowy_%E2%80%9ESolidarno%C5%9B%C4%87%E2%80%9D" TargetMode="External"/><Relationship Id="rId64" Type="http://schemas.openxmlformats.org/officeDocument/2006/relationships/hyperlink" Target="https://pl.wikipedia.org/wiki/Narodowe_%C5%9Awi%C4%99to_Niepodleg%C5%82o%C5%9Bci" TargetMode="External"/><Relationship Id="rId69" Type="http://schemas.openxmlformats.org/officeDocument/2006/relationships/hyperlink" Target="https://pl.wikipedia.org/wiki/Koncert_Niepodleg%C5%82o%C5%9Bci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youtu.be/iMOblA6VBAE" TargetMode="External"/><Relationship Id="rId51" Type="http://schemas.openxmlformats.org/officeDocument/2006/relationships/hyperlink" Target="https://pl.wikipedia.org/wiki/22_lipca" TargetMode="External"/><Relationship Id="rId72" Type="http://schemas.openxmlformats.org/officeDocument/2006/relationships/hyperlink" Target="https://pl.wikipedia.org/wiki/Marsz_Niepodleg%C5%82o%C5%9B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l.wikipedia.org/wiki/Polska" TargetMode="External"/><Relationship Id="rId17" Type="http://schemas.openxmlformats.org/officeDocument/2006/relationships/hyperlink" Target="https://pl.wikipedia.org/wiki/Krajowa_Rada_Narodowa" TargetMode="External"/><Relationship Id="rId25" Type="http://schemas.openxmlformats.org/officeDocument/2006/relationships/hyperlink" Target="https://pl.wikipedia.org/wiki/Marsza%C5%82ek_Polski" TargetMode="External"/><Relationship Id="rId33" Type="http://schemas.openxmlformats.org/officeDocument/2006/relationships/hyperlink" Target="https://pl.wikipedia.org/wiki/Odznaczenie_pa%C5%84stwowe" TargetMode="External"/><Relationship Id="rId38" Type="http://schemas.openxmlformats.org/officeDocument/2006/relationships/hyperlink" Target="https://pl.wikipedia.org/wiki/Narodowe_%C5%9Awi%C4%99to_Niepodleg%C5%82o%C5%9Bci" TargetMode="External"/><Relationship Id="rId46" Type="http://schemas.openxmlformats.org/officeDocument/2006/relationships/hyperlink" Target="https://pl.wikipedia.org/wiki/Znak_Polski_Walcz%C4%85cej" TargetMode="External"/><Relationship Id="rId59" Type="http://schemas.openxmlformats.org/officeDocument/2006/relationships/hyperlink" Target="https://pl.wikipedia.org/wiki/Narodowe_%C5%9Awi%C4%99to_Niepodleg%C5%82o%C5%9Bci" TargetMode="External"/><Relationship Id="rId67" Type="http://schemas.openxmlformats.org/officeDocument/2006/relationships/hyperlink" Target="https://pl.wikipedia.org/wiki/Gr%C3%B3b_Nieznanego_%C5%BBo%C5%82nierza_w_Warszawie" TargetMode="External"/><Relationship Id="rId20" Type="http://schemas.openxmlformats.org/officeDocument/2006/relationships/hyperlink" Target="https://pl.wikipedia.org/wiki/Narodowe_%C5%9Awi%C4%99to_Niepodleg%C5%82o%C5%9Bci" TargetMode="External"/><Relationship Id="rId41" Type="http://schemas.openxmlformats.org/officeDocument/2006/relationships/hyperlink" Target="https://pl.wikipedia.org/wiki/Narodowe_%C5%9Awi%C4%99to_Niepodleg%C5%82o%C5%9Bci" TargetMode="External"/><Relationship Id="rId54" Type="http://schemas.openxmlformats.org/officeDocument/2006/relationships/hyperlink" Target="https://pl.wikipedia.org/wiki/Narodowe_%C5%9Awi%C4%99to_Niepodleg%C5%82o%C5%9Bci" TargetMode="External"/><Relationship Id="rId62" Type="http://schemas.openxmlformats.org/officeDocument/2006/relationships/hyperlink" Target="https://pl.wikipedia.org/wiki/Sejm_PRL" TargetMode="External"/><Relationship Id="rId70" Type="http://schemas.openxmlformats.org/officeDocument/2006/relationships/hyperlink" Target="https://pl.wikipedia.org/wiki/Muzeum_Powstania_Warszawskiego" TargetMode="External"/><Relationship Id="rId75" Type="http://schemas.openxmlformats.org/officeDocument/2006/relationships/hyperlink" Target="https://pl.wikipedia.org/wiki/Parada_Niepodleg%C5%82o%C5%9Bci" TargetMode="External"/><Relationship Id="rId1" Type="http://schemas.openxmlformats.org/officeDocument/2006/relationships/styles" Target="styles.xml"/><Relationship Id="rId6" Type="http://schemas.openxmlformats.org/officeDocument/2006/relationships/hyperlink" Target="https://epodreczniki.pl/a/budowa-gdyni-i-inne-osiagniecia-gospodarcze-ii-rp/D1Be8hWi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1898</Words>
  <Characters>11393</Characters>
  <Application>Microsoft Office Word</Application>
  <DocSecurity>0</DocSecurity>
  <Lines>94</Lines>
  <Paragraphs>26</Paragraphs>
  <ScaleCrop>false</ScaleCrop>
  <Company>HP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2020-06-04T21:30:00Z</dcterms:created>
  <dcterms:modified xsi:type="dcterms:W3CDTF">2020-06-04T21:39:00Z</dcterms:modified>
</cp:coreProperties>
</file>