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1BD1" w14:textId="30C5911D" w:rsidR="00604D54" w:rsidRPr="00114869" w:rsidRDefault="00360AA6" w:rsidP="00604D5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4869">
        <w:rPr>
          <w:rFonts w:ascii="Times New Roman" w:hAnsi="Times New Roman"/>
          <w:b/>
          <w:sz w:val="24"/>
          <w:szCs w:val="24"/>
        </w:rPr>
        <w:t xml:space="preserve">Zapytanie ofertowe nr </w:t>
      </w:r>
      <w:r w:rsidR="002723E3">
        <w:rPr>
          <w:rFonts w:ascii="Times New Roman" w:hAnsi="Times New Roman"/>
          <w:b/>
          <w:sz w:val="24"/>
          <w:szCs w:val="24"/>
        </w:rPr>
        <w:t>1/2022</w:t>
      </w:r>
      <w:r w:rsidR="00604D54" w:rsidRPr="00114869">
        <w:rPr>
          <w:rFonts w:ascii="Times New Roman" w:hAnsi="Times New Roman"/>
          <w:b/>
          <w:sz w:val="24"/>
          <w:szCs w:val="24"/>
        </w:rPr>
        <w:br/>
      </w:r>
      <w:r w:rsidR="00604D54" w:rsidRPr="0011486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poniżej kwoty określonej w art. 2 ust. 1 pkt. 1 </w:t>
      </w:r>
      <w:r w:rsidR="00604D54" w:rsidRPr="0011486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604D54" w:rsidRPr="00114869">
        <w:rPr>
          <w:rFonts w:ascii="Times New Roman" w:hAnsi="Times New Roman"/>
          <w:b/>
          <w:sz w:val="24"/>
          <w:szCs w:val="24"/>
        </w:rPr>
        <w:t>Ustawy z dnia 11.09.2019 r. Prawo Zamówień Publicznych</w:t>
      </w:r>
    </w:p>
    <w:p w14:paraId="7BCFACB0" w14:textId="5B44226A" w:rsidR="003769C3" w:rsidRPr="00604D54" w:rsidRDefault="003769C3" w:rsidP="00604D54">
      <w:pPr>
        <w:outlineLvl w:val="0"/>
        <w:rPr>
          <w:rFonts w:ascii="Times New Roman" w:hAnsi="Times New Roman"/>
          <w:b/>
        </w:rPr>
      </w:pPr>
      <w:r w:rsidRPr="00604D54">
        <w:rPr>
          <w:rFonts w:ascii="Times New Roman" w:hAnsi="Times New Roman"/>
          <w:b/>
        </w:rPr>
        <w:t>Zamawiający:</w:t>
      </w:r>
    </w:p>
    <w:p w14:paraId="6920D6E5" w14:textId="78070589" w:rsidR="003769C3" w:rsidRPr="00604D54" w:rsidRDefault="003769C3" w:rsidP="00E94279">
      <w:pPr>
        <w:pStyle w:val="Akapitzlist"/>
        <w:jc w:val="both"/>
        <w:rPr>
          <w:rFonts w:ascii="Times New Roman" w:hAnsi="Times New Roman"/>
        </w:rPr>
      </w:pPr>
      <w:bookmarkStart w:id="0" w:name="_Hlk57101350"/>
      <w:r w:rsidRPr="00604D54">
        <w:rPr>
          <w:rFonts w:ascii="Times New Roman" w:hAnsi="Times New Roman"/>
        </w:rPr>
        <w:t>Zespół Szkół im. Zofii Solarzowej w Miąsem,</w:t>
      </w:r>
      <w:r w:rsidR="00604D54" w:rsidRPr="00604D54">
        <w:rPr>
          <w:rFonts w:ascii="Times New Roman" w:hAnsi="Times New Roman"/>
        </w:rPr>
        <w:t xml:space="preserve"> 05-240</w:t>
      </w:r>
      <w:r w:rsidRPr="00604D54">
        <w:rPr>
          <w:rFonts w:ascii="Times New Roman" w:hAnsi="Times New Roman"/>
        </w:rPr>
        <w:t xml:space="preserve"> Miąse, ul. Kardynała Wyszyńskiego 44</w:t>
      </w:r>
      <w:bookmarkEnd w:id="0"/>
      <w:r w:rsidR="00604D54" w:rsidRPr="00604D54">
        <w:rPr>
          <w:rFonts w:ascii="Times New Roman" w:hAnsi="Times New Roman"/>
        </w:rPr>
        <w:t xml:space="preserve">, </w:t>
      </w:r>
      <w:r w:rsidRPr="00604D54">
        <w:rPr>
          <w:rFonts w:ascii="Times New Roman" w:hAnsi="Times New Roman"/>
        </w:rPr>
        <w:t xml:space="preserve">zaprasza do złożenia ofert cenowych: </w:t>
      </w:r>
    </w:p>
    <w:p w14:paraId="55B91813" w14:textId="16EBA719" w:rsidR="00360AA6" w:rsidRDefault="00360AA6" w:rsidP="00360A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</w:t>
      </w:r>
      <w:r w:rsidRPr="00ED5AB3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14:paraId="52877F06" w14:textId="0C09A740" w:rsidR="00360AA6" w:rsidRPr="00360AA6" w:rsidRDefault="00360AA6" w:rsidP="005B03B6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Zakup i dostawa</w:t>
      </w:r>
      <w:r w:rsidRPr="00360AA6">
        <w:rPr>
          <w:rFonts w:ascii="Times New Roman" w:hAnsi="Times New Roman"/>
        </w:rPr>
        <w:t xml:space="preserve"> środków dydaktycznych oraz materiałów i wyposażenia z projektu „Laboratoria</w:t>
      </w:r>
      <w:r>
        <w:rPr>
          <w:rFonts w:ascii="Times New Roman" w:hAnsi="Times New Roman"/>
        </w:rPr>
        <w:t xml:space="preserve"> Przyszłości” do Zespołu Szkół </w:t>
      </w:r>
      <w:r w:rsidRPr="00360AA6">
        <w:rPr>
          <w:rFonts w:ascii="Times New Roman" w:hAnsi="Times New Roman"/>
        </w:rPr>
        <w:t>im. Zofii Solarzowej w Miąsem.</w:t>
      </w:r>
    </w:p>
    <w:p w14:paraId="568BF089" w14:textId="77777777" w:rsidR="003769C3" w:rsidRPr="00ED5AB3" w:rsidRDefault="003769C3" w:rsidP="00ED5AB3">
      <w:pPr>
        <w:jc w:val="both"/>
        <w:rPr>
          <w:rFonts w:ascii="Times New Roman" w:hAnsi="Times New Roman"/>
          <w:b/>
        </w:rPr>
      </w:pPr>
      <w:r w:rsidRPr="00ED5AB3">
        <w:rPr>
          <w:rFonts w:ascii="Times New Roman" w:hAnsi="Times New Roman"/>
          <w:b/>
        </w:rPr>
        <w:t>Opis przedmiotu zamówienia:</w:t>
      </w:r>
    </w:p>
    <w:p w14:paraId="49311F85" w14:textId="227C701D" w:rsidR="00114869" w:rsidRDefault="00114869" w:rsidP="005B03B6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Zamawiający podzielił przedmiot zamówienia na zadania:</w:t>
      </w:r>
    </w:p>
    <w:p w14:paraId="1AE5CDD9" w14:textId="310FD3EB" w:rsidR="00114869" w:rsidRDefault="00114869" w:rsidP="005B03B6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Zadanie nr 1 – </w:t>
      </w:r>
      <w:r>
        <w:rPr>
          <w:rFonts w:ascii="Times New Roman" w:hAnsi="Times New Roman"/>
        </w:rPr>
        <w:t>zakup i dostawa wyposażenia laboratorium przyszłości</w:t>
      </w:r>
    </w:p>
    <w:p w14:paraId="4741ADF2" w14:textId="17410306" w:rsidR="00114869" w:rsidRDefault="00114869" w:rsidP="005B03B6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Zadanie nr 2 – </w:t>
      </w:r>
      <w:r>
        <w:rPr>
          <w:rFonts w:ascii="Times New Roman" w:hAnsi="Times New Roman"/>
        </w:rPr>
        <w:t>zakup i dostawa wyposażenia stanowisk pracy</w:t>
      </w:r>
    </w:p>
    <w:p w14:paraId="341DBB25" w14:textId="5C610825" w:rsidR="00114869" w:rsidRDefault="00114869" w:rsidP="00114869">
      <w:pPr>
        <w:ind w:left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Koszty transportu i ubezpieczenia od wszelkiego ryzyka utraty i uszkodzenia przedmiotu zamówienia w trakcie dostawy do siedziby Zamawiającego (Łącznie z załadunkiem i rozładunkiem) obciążają Wykonawcę.</w:t>
      </w:r>
    </w:p>
    <w:p w14:paraId="118259A6" w14:textId="1A5A31FA" w:rsidR="00114869" w:rsidRDefault="00114869" w:rsidP="00114869">
      <w:pPr>
        <w:ind w:left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Przedmiot zamówienia będzie nowy, nieużywany i kompletny.</w:t>
      </w:r>
    </w:p>
    <w:p w14:paraId="113C04F0" w14:textId="11E8EF78" w:rsidR="00114869" w:rsidRDefault="00114869" w:rsidP="00114869">
      <w:pPr>
        <w:ind w:left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Przedmiot zamówienia musi posiadać:</w:t>
      </w:r>
    </w:p>
    <w:p w14:paraId="30378A9D" w14:textId="50638E05" w:rsidR="00114869" w:rsidRDefault="00114869" w:rsidP="00114869">
      <w:pPr>
        <w:pStyle w:val="Akapitzlist"/>
        <w:numPr>
          <w:ilvl w:val="0"/>
          <w:numId w:val="30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dla wyposażenia o jednostkowej wartości powyżej 500 zł brutto gwarancję co najmniej 12 m-cy (lub zgodnie ze szczegółowym opisem jak w załącznikach), autoryzowany serwis na terenie Polski, SLA do 3 tygodni, serwis, wsparcie techniczne oraz instrukcję obsługi w języku polskim.</w:t>
      </w:r>
    </w:p>
    <w:p w14:paraId="164C4730" w14:textId="4FFF43D0" w:rsidR="00114869" w:rsidRPr="00114869" w:rsidRDefault="00114869" w:rsidP="00114869">
      <w:pPr>
        <w:pStyle w:val="Akapitzlist"/>
        <w:numPr>
          <w:ilvl w:val="0"/>
          <w:numId w:val="30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Wszystkie pozycje wyposażenia powinny posiadać certyfikat CE, być dopuszczone do użytku na potrzeby placówek oświatowych oraz być zgodne z normą BHP.</w:t>
      </w:r>
    </w:p>
    <w:p w14:paraId="68679845" w14:textId="62FEF587" w:rsidR="005B03B6" w:rsidRDefault="005B03B6" w:rsidP="005B03B6">
      <w:pPr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Termin realizacji zamówienia:</w:t>
      </w:r>
    </w:p>
    <w:p w14:paraId="5BABD481" w14:textId="728672FB" w:rsidR="005B03B6" w:rsidRDefault="005B03B6" w:rsidP="005B03B6">
      <w:pPr>
        <w:ind w:left="70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Termin realizacji zamówienia do </w:t>
      </w:r>
      <w:r w:rsidR="000D1C47">
        <w:rPr>
          <w:rFonts w:ascii="Times New Roman" w:hAnsi="Times New Roman"/>
          <w:lang w:eastAsia="pl-PL"/>
        </w:rPr>
        <w:t>16.08.2022 r.</w:t>
      </w:r>
      <w:r>
        <w:rPr>
          <w:rFonts w:ascii="Times New Roman" w:hAnsi="Times New Roman"/>
          <w:lang w:eastAsia="pl-PL"/>
        </w:rPr>
        <w:t xml:space="preserve"> </w:t>
      </w:r>
    </w:p>
    <w:p w14:paraId="4F47FC70" w14:textId="6A18FCEC" w:rsidR="005B03B6" w:rsidRDefault="005B03B6" w:rsidP="005B03B6">
      <w:pPr>
        <w:ind w:left="70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  <w:t>Termin realizacji zamówienia określa się datę dostarczenia przedmiotu zamówienia do siedziby zamawiającego.</w:t>
      </w:r>
    </w:p>
    <w:p w14:paraId="1C5E6781" w14:textId="074D6B55" w:rsidR="005B03B6" w:rsidRDefault="005B03B6" w:rsidP="005B03B6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Warunki płatności:</w:t>
      </w:r>
    </w:p>
    <w:p w14:paraId="401B62D6" w14:textId="7A6C1805" w:rsidR="005B03B6" w:rsidRDefault="005B03B6" w:rsidP="005B03B6">
      <w:pPr>
        <w:ind w:left="705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Należność zostanie uiszczona przelewem na podstawie poprawnie wystawionej faktury przez W</w:t>
      </w:r>
      <w:r w:rsidR="000D1C47">
        <w:rPr>
          <w:rFonts w:ascii="Times New Roman" w:hAnsi="Times New Roman"/>
          <w:lang w:eastAsia="pl-PL"/>
        </w:rPr>
        <w:t xml:space="preserve">ykonawcę </w:t>
      </w:r>
      <w:r w:rsidR="000D1C47">
        <w:rPr>
          <w:rFonts w:ascii="Times New Roman" w:hAnsi="Times New Roman"/>
          <w:lang w:eastAsia="pl-PL"/>
        </w:rPr>
        <w:br/>
        <w:t xml:space="preserve">na konto w terminie </w:t>
      </w:r>
      <w:r w:rsidR="000D1C47" w:rsidRPr="000D1C47">
        <w:rPr>
          <w:rFonts w:ascii="Times New Roman" w:hAnsi="Times New Roman"/>
          <w:b/>
          <w:lang w:eastAsia="pl-PL"/>
        </w:rPr>
        <w:t>14 dni od dnia otrzymania faktury wraz z towarem.</w:t>
      </w:r>
    </w:p>
    <w:p w14:paraId="27B8BC57" w14:textId="4233DAD7" w:rsidR="005B03B6" w:rsidRDefault="005B03B6" w:rsidP="005B03B6">
      <w:p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Sposób przygotowania oferty:</w:t>
      </w:r>
    </w:p>
    <w:p w14:paraId="5A5F302A" w14:textId="6D3C030E" w:rsidR="005B03B6" w:rsidRDefault="005B03B6" w:rsidP="005B03B6">
      <w:pPr>
        <w:ind w:left="708"/>
        <w:jc w:val="both"/>
        <w:rPr>
          <w:rFonts w:ascii="Times New Roman" w:hAnsi="Times New Roman"/>
          <w:lang w:eastAsia="pl-PL"/>
        </w:rPr>
      </w:pPr>
      <w:r w:rsidRPr="005B03B6">
        <w:rPr>
          <w:rFonts w:ascii="Times New Roman" w:hAnsi="Times New Roman"/>
          <w:lang w:eastAsia="pl-PL"/>
        </w:rPr>
        <w:t xml:space="preserve">Ofertę </w:t>
      </w:r>
      <w:r>
        <w:rPr>
          <w:rFonts w:ascii="Times New Roman" w:hAnsi="Times New Roman"/>
          <w:lang w:eastAsia="pl-PL"/>
        </w:rPr>
        <w:t>należy sporządzić w języku polskim, w formie pisemnej w sposób nie ulegający ścieraniu (zał. nr 1, 2, 3). Oferta winna być podpisana przez osobę upoważnioną. W przypadku składania oferty w siedzibie zamawiającego lub pocztą na kopercie należy umieścić napis „Laboratorium Przyszłości”</w:t>
      </w:r>
    </w:p>
    <w:p w14:paraId="324E2A12" w14:textId="03F16196" w:rsidR="005B03B6" w:rsidRDefault="005B03B6" w:rsidP="005B03B6">
      <w:pPr>
        <w:ind w:left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Ofertę można złożyć osobiście u zamawiającego w sekretariacie szkoły.</w:t>
      </w:r>
    </w:p>
    <w:p w14:paraId="5E396F89" w14:textId="5900915F" w:rsidR="005B03B6" w:rsidRDefault="005B03B6" w:rsidP="005B03B6">
      <w:pPr>
        <w:ind w:left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Zapytanie ofertowe otrzymane przez zamawiającego po terminie podanym poniżej zostanie zwrócona wykonawcy nie otwarta. Wykonawca może wprowadzić zmiany lub wyc</w:t>
      </w:r>
      <w:r w:rsidR="008F1162">
        <w:rPr>
          <w:rFonts w:ascii="Times New Roman" w:hAnsi="Times New Roman"/>
          <w:lang w:eastAsia="pl-PL"/>
        </w:rPr>
        <w:t>ofać złożoną przez siebie propozycję cenową przed terminem jej otwarcia.</w:t>
      </w:r>
    </w:p>
    <w:p w14:paraId="4D909015" w14:textId="77777777" w:rsidR="000D1C47" w:rsidRDefault="000D1C47" w:rsidP="008F1162">
      <w:pPr>
        <w:jc w:val="both"/>
        <w:rPr>
          <w:rFonts w:ascii="Times New Roman" w:hAnsi="Times New Roman"/>
          <w:b/>
          <w:lang w:eastAsia="pl-PL"/>
        </w:rPr>
      </w:pPr>
    </w:p>
    <w:p w14:paraId="05D5C899" w14:textId="1FE27433" w:rsidR="008F1162" w:rsidRDefault="008F1162" w:rsidP="008F1162">
      <w:pPr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Miejsce i termin złożenia i otwarcia:</w:t>
      </w:r>
    </w:p>
    <w:p w14:paraId="469CEC93" w14:textId="1C8A344F" w:rsidR="008F1162" w:rsidRPr="008F1162" w:rsidRDefault="008F1162" w:rsidP="008F1162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  <w:r w:rsidRPr="008F1162">
        <w:rPr>
          <w:rFonts w:ascii="Times New Roman" w:hAnsi="Times New Roman"/>
          <w:bCs/>
        </w:rPr>
        <w:t>Ofertę należy złożyć osobiście lub pocztą w siedzibie Zamawiającego na adres:</w:t>
      </w:r>
      <w:r w:rsidRPr="008F1162">
        <w:rPr>
          <w:rFonts w:ascii="Times New Roman" w:hAnsi="Times New Roman"/>
          <w:b/>
        </w:rPr>
        <w:t xml:space="preserve"> Zespół Szkół im. Zofii Solarzowej w Miąsem, ul. Kardynała Wyszyńskiego 44, 05-240 Miąse </w:t>
      </w:r>
      <w:r w:rsidRPr="008F1162">
        <w:rPr>
          <w:rFonts w:ascii="Times New Roman" w:hAnsi="Times New Roman"/>
          <w:bCs/>
        </w:rPr>
        <w:t>w zamkniętej kopercie z dopiskiem „</w:t>
      </w:r>
      <w:r>
        <w:rPr>
          <w:rFonts w:ascii="Times New Roman" w:hAnsi="Times New Roman" w:cs="Times New Roman"/>
          <w:b/>
        </w:rPr>
        <w:t>Laboratorium Przyszłości</w:t>
      </w:r>
      <w:r w:rsidRPr="008F1162">
        <w:rPr>
          <w:rFonts w:ascii="Times New Roman" w:hAnsi="Times New Roman"/>
          <w:bCs/>
        </w:rPr>
        <w:t>”</w:t>
      </w:r>
      <w:r w:rsidRPr="008F1162">
        <w:rPr>
          <w:rFonts w:ascii="Times New Roman" w:hAnsi="Times New Roman" w:cs="Times New Roman"/>
        </w:rPr>
        <w:t xml:space="preserve"> </w:t>
      </w:r>
      <w:r w:rsidRPr="008F1162">
        <w:rPr>
          <w:rFonts w:ascii="Times New Roman" w:hAnsi="Times New Roman" w:cs="Times New Roman"/>
          <w:u w:val="single"/>
        </w:rPr>
        <w:t xml:space="preserve">w terminie do dnia </w:t>
      </w:r>
      <w:r w:rsidR="000D1C47">
        <w:rPr>
          <w:rFonts w:ascii="Times New Roman" w:hAnsi="Times New Roman" w:cs="Times New Roman"/>
          <w:b/>
          <w:bCs/>
          <w:u w:val="single"/>
        </w:rPr>
        <w:t>25.04.2022</w:t>
      </w:r>
      <w:r>
        <w:rPr>
          <w:rFonts w:ascii="Times New Roman" w:hAnsi="Times New Roman" w:cs="Times New Roman"/>
          <w:b/>
          <w:u w:val="single"/>
        </w:rPr>
        <w:t xml:space="preserve"> r. do godz. </w:t>
      </w:r>
      <w:r w:rsidR="000D1C47">
        <w:rPr>
          <w:rFonts w:ascii="Times New Roman" w:hAnsi="Times New Roman" w:cs="Times New Roman"/>
          <w:b/>
          <w:u w:val="single"/>
        </w:rPr>
        <w:t>16</w:t>
      </w:r>
      <w:r>
        <w:rPr>
          <w:rFonts w:ascii="Times New Roman" w:hAnsi="Times New Roman" w:cs="Times New Roman"/>
          <w:b/>
          <w:u w:val="single"/>
        </w:rPr>
        <w:t>:00 w sekretariacie szkoły.</w:t>
      </w:r>
    </w:p>
    <w:p w14:paraId="71F6D07A" w14:textId="7C3BFB04" w:rsidR="008F1162" w:rsidRDefault="008F1162" w:rsidP="008F1162">
      <w:pPr>
        <w:pStyle w:val="Akapitzlist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odbędzie się w dniu </w:t>
      </w:r>
      <w:r w:rsidR="000D1C47">
        <w:rPr>
          <w:rFonts w:ascii="Times New Roman" w:hAnsi="Times New Roman" w:cs="Times New Roman"/>
          <w:b/>
        </w:rPr>
        <w:t>26</w:t>
      </w:r>
      <w:r w:rsidR="002723E3">
        <w:rPr>
          <w:rFonts w:ascii="Times New Roman" w:hAnsi="Times New Roman" w:cs="Times New Roman"/>
          <w:b/>
        </w:rPr>
        <w:t>.04.2022</w:t>
      </w:r>
      <w:r>
        <w:rPr>
          <w:rFonts w:ascii="Times New Roman" w:hAnsi="Times New Roman" w:cs="Times New Roman"/>
          <w:b/>
        </w:rPr>
        <w:t xml:space="preserve"> r. o godz. 7:30.</w:t>
      </w:r>
    </w:p>
    <w:p w14:paraId="1E810DBD" w14:textId="77777777" w:rsidR="00DD4B83" w:rsidRPr="002143CA" w:rsidRDefault="00DD4B83" w:rsidP="00DD4B83">
      <w:pPr>
        <w:jc w:val="both"/>
        <w:rPr>
          <w:rFonts w:ascii="Times New Roman" w:hAnsi="Times New Roman"/>
          <w:b/>
        </w:rPr>
      </w:pPr>
      <w:r w:rsidRPr="002143CA">
        <w:rPr>
          <w:rFonts w:ascii="Times New Roman" w:hAnsi="Times New Roman"/>
          <w:b/>
        </w:rPr>
        <w:t>Kryterium wyboru oferty.</w:t>
      </w:r>
    </w:p>
    <w:p w14:paraId="3EC851F6" w14:textId="1CE68118" w:rsidR="008F1162" w:rsidRDefault="00DD4B83" w:rsidP="00DD4B8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propozycji do realizacji zamówienia zamawiający będzie się kierował kryterium: cena-100%</w:t>
      </w:r>
    </w:p>
    <w:p w14:paraId="6121903C" w14:textId="34C7006E" w:rsidR="00DD4B83" w:rsidRDefault="00DD4B83" w:rsidP="00DD4B83">
      <w:pPr>
        <w:jc w:val="both"/>
        <w:rPr>
          <w:rFonts w:ascii="Times New Roman" w:hAnsi="Times New Roman"/>
          <w:b/>
        </w:rPr>
      </w:pPr>
      <w:r w:rsidRPr="002143CA">
        <w:rPr>
          <w:rFonts w:ascii="Times New Roman" w:hAnsi="Times New Roman"/>
          <w:b/>
        </w:rPr>
        <w:t>Opis sposobu obliczania ceny</w:t>
      </w:r>
      <w:r>
        <w:rPr>
          <w:rFonts w:ascii="Times New Roman" w:hAnsi="Times New Roman"/>
          <w:b/>
        </w:rPr>
        <w:t>:</w:t>
      </w:r>
    </w:p>
    <w:p w14:paraId="5168465D" w14:textId="701E71F3" w:rsidR="00DD4B83" w:rsidRDefault="00DD4B83" w:rsidP="00DD4B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W cenę należy wliczyć:</w:t>
      </w:r>
    </w:p>
    <w:p w14:paraId="5B067B60" w14:textId="2867C95C" w:rsidR="00DD4B83" w:rsidRDefault="00DD4B83" w:rsidP="00DD4B8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Wartość usługi w oparciu o przedmiot zamówienia</w:t>
      </w:r>
    </w:p>
    <w:p w14:paraId="30A4A916" w14:textId="46CE32E6" w:rsidR="00DD4B83" w:rsidRDefault="00DD4B83" w:rsidP="00DD4B8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Obowiązujący podatek od towarów i usług VAT</w:t>
      </w:r>
    </w:p>
    <w:p w14:paraId="43B69159" w14:textId="7D37446F" w:rsidR="00DD4B83" w:rsidRDefault="00DD4B83" w:rsidP="00DD4B83">
      <w:pPr>
        <w:ind w:left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Cena podana przez wykonawcę będzie obowiązująca prze okres ważności umowy i nie będzie podlegała waloryzacji w okresie jej trwania. Zamawiający wybierze propozycję odpowiadającą wymogom i o najniższej cenie.</w:t>
      </w:r>
    </w:p>
    <w:p w14:paraId="4C4949F0" w14:textId="5230ED6D" w:rsidR="00DD4B83" w:rsidRDefault="00DD4B83" w:rsidP="00DD4B83">
      <w:pPr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Dokumenty jakie trzeba złożyć wraz z ofertą:</w:t>
      </w:r>
    </w:p>
    <w:p w14:paraId="3A115F37" w14:textId="26C82FDC" w:rsidR="00DD4B83" w:rsidRDefault="00DD4B83" w:rsidP="00DD4B83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1 – „Formularz oferty”</w:t>
      </w:r>
    </w:p>
    <w:p w14:paraId="68E0C5AA" w14:textId="7BAE1CD6" w:rsidR="00DD4B83" w:rsidRDefault="00DD4B83" w:rsidP="00DD4B83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2 – „Formularz oferty za poszczególne zadania”</w:t>
      </w:r>
    </w:p>
    <w:p w14:paraId="619528F6" w14:textId="70BC4DCF" w:rsidR="00DD4B83" w:rsidRDefault="00DD4B83" w:rsidP="00DD4B83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3 – „Oświadczenie wykonawcy w zakresie wypełnienia obowiązków </w:t>
      </w:r>
      <w:r w:rsidR="009E6612">
        <w:rPr>
          <w:rFonts w:ascii="Times New Roman" w:hAnsi="Times New Roman"/>
          <w:lang w:eastAsia="pl-PL"/>
        </w:rPr>
        <w:t>informacyjnych</w:t>
      </w:r>
      <w:r>
        <w:rPr>
          <w:rFonts w:ascii="Times New Roman" w:hAnsi="Times New Roman"/>
          <w:lang w:eastAsia="pl-PL"/>
        </w:rPr>
        <w:t>”</w:t>
      </w:r>
    </w:p>
    <w:p w14:paraId="03020021" w14:textId="7E0B7765" w:rsidR="009E6612" w:rsidRDefault="009E6612" w:rsidP="009E6612">
      <w:pPr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Załączniki do zaproszenia ofertowego:</w:t>
      </w:r>
    </w:p>
    <w:p w14:paraId="18F066E3" w14:textId="7C2FC71D" w:rsidR="009E6612" w:rsidRPr="009E6612" w:rsidRDefault="009E6612" w:rsidP="009E661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>Załącznik nr 4 – „Opis przedmiotu zamówienia”</w:t>
      </w:r>
    </w:p>
    <w:p w14:paraId="4FF6A3BD" w14:textId="76B021B1" w:rsidR="009E6612" w:rsidRPr="009E6612" w:rsidRDefault="009E6612" w:rsidP="009E661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>Załącznik nr 5 – „Klauzula RODO”</w:t>
      </w:r>
    </w:p>
    <w:p w14:paraId="5E0987D9" w14:textId="3A7D9D67" w:rsidR="009E6612" w:rsidRPr="009E6612" w:rsidRDefault="009E6612" w:rsidP="009E6612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>Wzór umowy</w:t>
      </w:r>
    </w:p>
    <w:p w14:paraId="257C70ED" w14:textId="0D152B3F" w:rsidR="009E6612" w:rsidRDefault="009E6612" w:rsidP="009E6612">
      <w:pPr>
        <w:jc w:val="both"/>
        <w:rPr>
          <w:rFonts w:ascii="Times New Roman" w:hAnsi="Times New Roman"/>
          <w:b/>
          <w:lang w:eastAsia="pl-PL"/>
        </w:rPr>
      </w:pPr>
      <w:bookmarkStart w:id="1" w:name="_GoBack"/>
      <w:bookmarkEnd w:id="1"/>
    </w:p>
    <w:p w14:paraId="66C42880" w14:textId="77777777" w:rsidR="00ED7ED6" w:rsidRDefault="00ED7ED6" w:rsidP="00ED7ED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poważaniem </w:t>
      </w:r>
    </w:p>
    <w:p w14:paraId="0E52A0C0" w14:textId="77777777" w:rsidR="00ED7ED6" w:rsidRPr="00DA5DDE" w:rsidRDefault="00ED7ED6" w:rsidP="00ED7ED6">
      <w:pPr>
        <w:spacing w:line="240" w:lineRule="auto"/>
        <w:jc w:val="right"/>
        <w:rPr>
          <w:rFonts w:ascii="Times New Roman" w:hAnsi="Times New Roman"/>
        </w:rPr>
      </w:pPr>
      <w:r w:rsidRPr="00DA5DDE">
        <w:rPr>
          <w:rFonts w:ascii="Times New Roman" w:hAnsi="Times New Roman"/>
        </w:rPr>
        <w:t xml:space="preserve">Dyrektor Zespołu Szkół </w:t>
      </w:r>
      <w:r w:rsidRPr="00DA5DDE">
        <w:rPr>
          <w:rFonts w:ascii="Times New Roman" w:hAnsi="Times New Roman"/>
        </w:rPr>
        <w:br/>
        <w:t xml:space="preserve">im. Zofii Solarzowej w Miąsem </w:t>
      </w:r>
      <w:r w:rsidRPr="00DA5DDE">
        <w:rPr>
          <w:rFonts w:ascii="Times New Roman" w:hAnsi="Times New Roman"/>
        </w:rPr>
        <w:br/>
        <w:t>/-/ mgr Renata Tymińska</w:t>
      </w:r>
    </w:p>
    <w:p w14:paraId="09B77B91" w14:textId="309BDEEE" w:rsidR="009E6612" w:rsidRPr="009E6612" w:rsidRDefault="009E6612" w:rsidP="009E6612">
      <w:pPr>
        <w:ind w:left="7080" w:firstLine="708"/>
        <w:rPr>
          <w:rFonts w:ascii="Times New Roman" w:hAnsi="Times New Roman"/>
          <w:vertAlign w:val="superscript"/>
        </w:rPr>
      </w:pPr>
    </w:p>
    <w:p w14:paraId="0359CB61" w14:textId="77777777" w:rsidR="009E6612" w:rsidRPr="009E6612" w:rsidRDefault="009E6612" w:rsidP="009E6612">
      <w:pPr>
        <w:jc w:val="both"/>
        <w:rPr>
          <w:rFonts w:ascii="Times New Roman" w:hAnsi="Times New Roman"/>
          <w:b/>
          <w:lang w:eastAsia="pl-PL"/>
        </w:rPr>
      </w:pPr>
    </w:p>
    <w:sectPr w:rsidR="009E6612" w:rsidRPr="009E6612" w:rsidSect="003E747B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8F718" w14:textId="77777777" w:rsidR="00DD53D4" w:rsidRDefault="00DD53D4" w:rsidP="0010723D">
      <w:pPr>
        <w:spacing w:after="0" w:line="240" w:lineRule="auto"/>
      </w:pPr>
      <w:r>
        <w:separator/>
      </w:r>
    </w:p>
  </w:endnote>
  <w:endnote w:type="continuationSeparator" w:id="0">
    <w:p w14:paraId="49A46C15" w14:textId="77777777" w:rsidR="00DD53D4" w:rsidRDefault="00DD53D4" w:rsidP="0010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C62AB" w14:textId="77777777" w:rsidR="00DD53D4" w:rsidRDefault="00DD53D4" w:rsidP="0010723D">
      <w:pPr>
        <w:spacing w:after="0" w:line="240" w:lineRule="auto"/>
      </w:pPr>
      <w:r>
        <w:separator/>
      </w:r>
    </w:p>
  </w:footnote>
  <w:footnote w:type="continuationSeparator" w:id="0">
    <w:p w14:paraId="292EBB58" w14:textId="77777777" w:rsidR="00DD53D4" w:rsidRDefault="00DD53D4" w:rsidP="0010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319"/>
    <w:multiLevelType w:val="multilevel"/>
    <w:tmpl w:val="F764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3302CD"/>
    <w:multiLevelType w:val="hybridMultilevel"/>
    <w:tmpl w:val="370C1C2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B8226DB"/>
    <w:multiLevelType w:val="hybridMultilevel"/>
    <w:tmpl w:val="9376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4610"/>
    <w:multiLevelType w:val="hybridMultilevel"/>
    <w:tmpl w:val="10DAD2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121943"/>
    <w:multiLevelType w:val="hybridMultilevel"/>
    <w:tmpl w:val="9AB23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056E"/>
    <w:multiLevelType w:val="hybridMultilevel"/>
    <w:tmpl w:val="ED8821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F3604"/>
    <w:multiLevelType w:val="hybridMultilevel"/>
    <w:tmpl w:val="F050CC1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9144A75"/>
    <w:multiLevelType w:val="hybridMultilevel"/>
    <w:tmpl w:val="DDAA409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6A2611"/>
    <w:multiLevelType w:val="hybridMultilevel"/>
    <w:tmpl w:val="23304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5E46A9"/>
    <w:multiLevelType w:val="hybridMultilevel"/>
    <w:tmpl w:val="655270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1F3341"/>
    <w:multiLevelType w:val="hybridMultilevel"/>
    <w:tmpl w:val="F82C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B1821"/>
    <w:multiLevelType w:val="hybridMultilevel"/>
    <w:tmpl w:val="1C3ED0D0"/>
    <w:lvl w:ilvl="0" w:tplc="6352A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777CB6"/>
    <w:multiLevelType w:val="hybridMultilevel"/>
    <w:tmpl w:val="3010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4296A"/>
    <w:multiLevelType w:val="hybridMultilevel"/>
    <w:tmpl w:val="F920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476ED"/>
    <w:multiLevelType w:val="hybridMultilevel"/>
    <w:tmpl w:val="60FC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7F5869"/>
    <w:multiLevelType w:val="hybridMultilevel"/>
    <w:tmpl w:val="D5CA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A2839"/>
    <w:multiLevelType w:val="hybridMultilevel"/>
    <w:tmpl w:val="4C76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72C18"/>
    <w:multiLevelType w:val="hybridMultilevel"/>
    <w:tmpl w:val="BF1E52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CC2D39"/>
    <w:multiLevelType w:val="hybridMultilevel"/>
    <w:tmpl w:val="536483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0E5809"/>
    <w:multiLevelType w:val="hybridMultilevel"/>
    <w:tmpl w:val="4328EC3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FF0417D"/>
    <w:multiLevelType w:val="hybridMultilevel"/>
    <w:tmpl w:val="EF14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5510"/>
    <w:multiLevelType w:val="hybridMultilevel"/>
    <w:tmpl w:val="A37C3A52"/>
    <w:lvl w:ilvl="0" w:tplc="B9128C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496922"/>
    <w:multiLevelType w:val="hybridMultilevel"/>
    <w:tmpl w:val="200CF6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5102816"/>
    <w:multiLevelType w:val="hybridMultilevel"/>
    <w:tmpl w:val="FCC8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682FD9"/>
    <w:multiLevelType w:val="hybridMultilevel"/>
    <w:tmpl w:val="9F42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A5F42"/>
    <w:multiLevelType w:val="hybridMultilevel"/>
    <w:tmpl w:val="FF38D646"/>
    <w:lvl w:ilvl="0" w:tplc="B378A8A6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8"/>
  </w:num>
  <w:num w:numId="5">
    <w:abstractNumId w:val="8"/>
  </w:num>
  <w:num w:numId="6">
    <w:abstractNumId w:val="2"/>
  </w:num>
  <w:num w:numId="7">
    <w:abstractNumId w:val="4"/>
  </w:num>
  <w:num w:numId="8">
    <w:abstractNumId w:val="19"/>
  </w:num>
  <w:num w:numId="9">
    <w:abstractNumId w:val="25"/>
  </w:num>
  <w:num w:numId="10">
    <w:abstractNumId w:val="5"/>
  </w:num>
  <w:num w:numId="11">
    <w:abstractNumId w:val="27"/>
  </w:num>
  <w:num w:numId="12">
    <w:abstractNumId w:val="26"/>
  </w:num>
  <w:num w:numId="13">
    <w:abstractNumId w:val="21"/>
  </w:num>
  <w:num w:numId="14">
    <w:abstractNumId w:val="7"/>
  </w:num>
  <w:num w:numId="15">
    <w:abstractNumId w:val="29"/>
  </w:num>
  <w:num w:numId="16">
    <w:abstractNumId w:val="17"/>
  </w:num>
  <w:num w:numId="17">
    <w:abstractNumId w:val="0"/>
  </w:num>
  <w:num w:numId="18">
    <w:abstractNumId w:val="13"/>
  </w:num>
  <w:num w:numId="19">
    <w:abstractNumId w:val="20"/>
  </w:num>
  <w:num w:numId="20">
    <w:abstractNumId w:val="12"/>
  </w:num>
  <w:num w:numId="21">
    <w:abstractNumId w:val="9"/>
  </w:num>
  <w:num w:numId="22">
    <w:abstractNumId w:val="15"/>
  </w:num>
  <w:num w:numId="23">
    <w:abstractNumId w:val="24"/>
  </w:num>
  <w:num w:numId="24">
    <w:abstractNumId w:val="28"/>
  </w:num>
  <w:num w:numId="25">
    <w:abstractNumId w:val="11"/>
  </w:num>
  <w:num w:numId="26">
    <w:abstractNumId w:val="3"/>
  </w:num>
  <w:num w:numId="27">
    <w:abstractNumId w:val="1"/>
  </w:num>
  <w:num w:numId="28">
    <w:abstractNumId w:val="23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0"/>
    <w:rsid w:val="00032818"/>
    <w:rsid w:val="00044B8A"/>
    <w:rsid w:val="00067D28"/>
    <w:rsid w:val="000832B4"/>
    <w:rsid w:val="00084A38"/>
    <w:rsid w:val="0009029A"/>
    <w:rsid w:val="00093893"/>
    <w:rsid w:val="000C2238"/>
    <w:rsid w:val="000D1C47"/>
    <w:rsid w:val="00104068"/>
    <w:rsid w:val="0010723D"/>
    <w:rsid w:val="00107C22"/>
    <w:rsid w:val="00114869"/>
    <w:rsid w:val="001201AE"/>
    <w:rsid w:val="001539A2"/>
    <w:rsid w:val="00160DC0"/>
    <w:rsid w:val="00180FE0"/>
    <w:rsid w:val="00187EC6"/>
    <w:rsid w:val="001A10BD"/>
    <w:rsid w:val="001C1928"/>
    <w:rsid w:val="001C35A0"/>
    <w:rsid w:val="001D7728"/>
    <w:rsid w:val="00210816"/>
    <w:rsid w:val="002143CA"/>
    <w:rsid w:val="002322DF"/>
    <w:rsid w:val="00264415"/>
    <w:rsid w:val="002723E3"/>
    <w:rsid w:val="00297920"/>
    <w:rsid w:val="002A73B2"/>
    <w:rsid w:val="002D6373"/>
    <w:rsid w:val="00325088"/>
    <w:rsid w:val="00360AA6"/>
    <w:rsid w:val="003717D0"/>
    <w:rsid w:val="003769C3"/>
    <w:rsid w:val="00387C31"/>
    <w:rsid w:val="00392B6B"/>
    <w:rsid w:val="003979FB"/>
    <w:rsid w:val="003A0033"/>
    <w:rsid w:val="003A3415"/>
    <w:rsid w:val="003D12A1"/>
    <w:rsid w:val="003D477D"/>
    <w:rsid w:val="003E3AE7"/>
    <w:rsid w:val="003E747B"/>
    <w:rsid w:val="00415A05"/>
    <w:rsid w:val="00422C7A"/>
    <w:rsid w:val="0042435E"/>
    <w:rsid w:val="00426245"/>
    <w:rsid w:val="00445A45"/>
    <w:rsid w:val="004A1EAC"/>
    <w:rsid w:val="004A55B1"/>
    <w:rsid w:val="004B7978"/>
    <w:rsid w:val="004B7EFD"/>
    <w:rsid w:val="00500625"/>
    <w:rsid w:val="00550B75"/>
    <w:rsid w:val="00555374"/>
    <w:rsid w:val="00572A22"/>
    <w:rsid w:val="00597996"/>
    <w:rsid w:val="005A5DD8"/>
    <w:rsid w:val="005B03B6"/>
    <w:rsid w:val="005D4E98"/>
    <w:rsid w:val="005E1E90"/>
    <w:rsid w:val="00603B3A"/>
    <w:rsid w:val="00604D54"/>
    <w:rsid w:val="00615562"/>
    <w:rsid w:val="00630A73"/>
    <w:rsid w:val="00652FED"/>
    <w:rsid w:val="006756A0"/>
    <w:rsid w:val="006877C8"/>
    <w:rsid w:val="006F5B43"/>
    <w:rsid w:val="00741B2F"/>
    <w:rsid w:val="007B6B1A"/>
    <w:rsid w:val="007E3E97"/>
    <w:rsid w:val="007E7B03"/>
    <w:rsid w:val="00851A70"/>
    <w:rsid w:val="008A3C0D"/>
    <w:rsid w:val="008A59FE"/>
    <w:rsid w:val="008B7271"/>
    <w:rsid w:val="008F1162"/>
    <w:rsid w:val="009047B4"/>
    <w:rsid w:val="0094081A"/>
    <w:rsid w:val="009A456A"/>
    <w:rsid w:val="009B1FAF"/>
    <w:rsid w:val="009B206F"/>
    <w:rsid w:val="009B4B55"/>
    <w:rsid w:val="009C75B9"/>
    <w:rsid w:val="009E6612"/>
    <w:rsid w:val="009F6B4F"/>
    <w:rsid w:val="00A0631E"/>
    <w:rsid w:val="00A1092C"/>
    <w:rsid w:val="00A51BE3"/>
    <w:rsid w:val="00A971F5"/>
    <w:rsid w:val="00AC7630"/>
    <w:rsid w:val="00B075BD"/>
    <w:rsid w:val="00B07700"/>
    <w:rsid w:val="00B21972"/>
    <w:rsid w:val="00B34967"/>
    <w:rsid w:val="00B4774D"/>
    <w:rsid w:val="00B515E4"/>
    <w:rsid w:val="00B53A08"/>
    <w:rsid w:val="00B64105"/>
    <w:rsid w:val="00B70562"/>
    <w:rsid w:val="00B77A54"/>
    <w:rsid w:val="00BB5CAD"/>
    <w:rsid w:val="00C56856"/>
    <w:rsid w:val="00C5744A"/>
    <w:rsid w:val="00C6499C"/>
    <w:rsid w:val="00CB10D9"/>
    <w:rsid w:val="00CB4680"/>
    <w:rsid w:val="00CE1D5E"/>
    <w:rsid w:val="00D42990"/>
    <w:rsid w:val="00D52394"/>
    <w:rsid w:val="00D6239B"/>
    <w:rsid w:val="00DD4B83"/>
    <w:rsid w:val="00DD53D4"/>
    <w:rsid w:val="00E24223"/>
    <w:rsid w:val="00E36E31"/>
    <w:rsid w:val="00E41E06"/>
    <w:rsid w:val="00E83ECD"/>
    <w:rsid w:val="00E93480"/>
    <w:rsid w:val="00E94279"/>
    <w:rsid w:val="00ED5AB3"/>
    <w:rsid w:val="00ED7ED6"/>
    <w:rsid w:val="00F03F89"/>
    <w:rsid w:val="00F4246C"/>
    <w:rsid w:val="00F558F5"/>
    <w:rsid w:val="00F9763A"/>
    <w:rsid w:val="00FA0E1E"/>
    <w:rsid w:val="00FA5973"/>
    <w:rsid w:val="00FB56FC"/>
    <w:rsid w:val="00F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02BB0"/>
  <w15:docId w15:val="{6F8AF5BC-BBD7-44A6-89CC-E0180EF1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8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EC6"/>
    <w:pPr>
      <w:ind w:left="720"/>
      <w:contextualSpacing/>
    </w:pPr>
  </w:style>
  <w:style w:type="character" w:styleId="Hipercze">
    <w:name w:val="Hyperlink"/>
    <w:uiPriority w:val="99"/>
    <w:rsid w:val="003A0033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CE1D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E1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E1D5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1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E1D5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E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E1D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7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0723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0723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107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0723D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3979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1C35A0"/>
    <w:rPr>
      <w:rFonts w:ascii="Times New Roman" w:hAnsi="Times New Roman" w:cs="Times New Roman"/>
      <w:sz w:val="2"/>
      <w:lang w:eastAsia="en-US"/>
    </w:rPr>
  </w:style>
  <w:style w:type="paragraph" w:customStyle="1" w:styleId="Akapitzlist1">
    <w:name w:val="Akapit z listą1"/>
    <w:basedOn w:val="Normalny"/>
    <w:rsid w:val="008F1162"/>
    <w:pPr>
      <w:suppressAutoHyphens/>
      <w:ind w:left="720"/>
    </w:pPr>
    <w:rPr>
      <w:rFonts w:eastAsia="SimSun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FB0E-3A87-4C02-A6CD-DF6CAD4B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ZS_MIĄSNE</cp:lastModifiedBy>
  <cp:revision>7</cp:revision>
  <cp:lastPrinted>2021-11-19T09:10:00Z</cp:lastPrinted>
  <dcterms:created xsi:type="dcterms:W3CDTF">2021-12-06T11:59:00Z</dcterms:created>
  <dcterms:modified xsi:type="dcterms:W3CDTF">2022-04-01T10:21:00Z</dcterms:modified>
</cp:coreProperties>
</file>