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AE19" w14:textId="1A0E26BF" w:rsidR="00F33C4B" w:rsidRPr="00F33C4B" w:rsidRDefault="00F33C4B" w:rsidP="00F33C4B">
      <w:pPr>
        <w:jc w:val="center"/>
        <w:rPr>
          <w:rFonts w:ascii="Arial" w:hAnsi="Arial" w:cs="Arial"/>
          <w:sz w:val="18"/>
          <w:szCs w:val="18"/>
        </w:rPr>
      </w:pPr>
      <w:r w:rsidRPr="00F33C4B">
        <w:rPr>
          <w:rFonts w:ascii="Arial" w:hAnsi="Arial" w:cs="Arial"/>
          <w:sz w:val="18"/>
          <w:szCs w:val="18"/>
        </w:rPr>
        <w:t>UMOWA nr</w:t>
      </w:r>
      <w:r w:rsidR="002D3BAD">
        <w:rPr>
          <w:rFonts w:ascii="Arial" w:hAnsi="Arial" w:cs="Arial"/>
          <w:sz w:val="18"/>
          <w:szCs w:val="18"/>
        </w:rPr>
        <w:t xml:space="preserve"> </w:t>
      </w:r>
      <w:r w:rsidR="002D3BAD" w:rsidRPr="00395E6A">
        <w:rPr>
          <w:rFonts w:ascii="Arial" w:hAnsi="Arial" w:cs="Arial"/>
          <w:sz w:val="18"/>
          <w:szCs w:val="18"/>
          <w:highlight w:val="yellow"/>
        </w:rPr>
        <w:t>…</w:t>
      </w:r>
    </w:p>
    <w:p w14:paraId="085CDBAA" w14:textId="77777777" w:rsidR="00F33C4B" w:rsidRPr="00F33C4B" w:rsidRDefault="00F33C4B" w:rsidP="00F33C4B">
      <w:pPr>
        <w:rPr>
          <w:rFonts w:ascii="Arial" w:hAnsi="Arial" w:cs="Arial"/>
          <w:sz w:val="18"/>
          <w:szCs w:val="18"/>
        </w:rPr>
      </w:pPr>
    </w:p>
    <w:p w14:paraId="6D63AF6B" w14:textId="418A9A5D" w:rsidR="00F33C4B" w:rsidRPr="00F33C4B" w:rsidRDefault="00F33C4B" w:rsidP="00F33C4B">
      <w:pPr>
        <w:rPr>
          <w:rFonts w:ascii="Arial" w:hAnsi="Arial" w:cs="Arial"/>
          <w:sz w:val="18"/>
          <w:szCs w:val="18"/>
        </w:rPr>
      </w:pPr>
      <w:r w:rsidRPr="00F33C4B">
        <w:rPr>
          <w:rFonts w:ascii="Arial" w:hAnsi="Arial" w:cs="Arial"/>
          <w:sz w:val="18"/>
          <w:szCs w:val="18"/>
        </w:rPr>
        <w:t>Zawarta w dniu</w:t>
      </w:r>
      <w:r>
        <w:rPr>
          <w:rFonts w:ascii="Arial" w:hAnsi="Arial" w:cs="Arial"/>
          <w:sz w:val="18"/>
          <w:szCs w:val="18"/>
        </w:rPr>
        <w:t xml:space="preserve"> </w:t>
      </w:r>
      <w:r w:rsidRPr="00395E6A">
        <w:rPr>
          <w:rFonts w:ascii="Arial" w:hAnsi="Arial" w:cs="Arial"/>
          <w:sz w:val="18"/>
          <w:szCs w:val="18"/>
          <w:highlight w:val="yellow"/>
        </w:rPr>
        <w:t>…</w:t>
      </w:r>
      <w:r w:rsidRPr="00F33C4B">
        <w:rPr>
          <w:rFonts w:ascii="Arial" w:hAnsi="Arial" w:cs="Arial"/>
          <w:sz w:val="18"/>
          <w:szCs w:val="18"/>
        </w:rPr>
        <w:t xml:space="preserve"> roku w Sadkowie pomiędzy:</w:t>
      </w:r>
    </w:p>
    <w:p w14:paraId="244D9196" w14:textId="77777777" w:rsidR="00F33C4B" w:rsidRPr="00F33C4B" w:rsidRDefault="00F33C4B" w:rsidP="00F33C4B">
      <w:pPr>
        <w:jc w:val="both"/>
        <w:rPr>
          <w:rFonts w:ascii="Arial" w:hAnsi="Arial" w:cs="Arial"/>
          <w:sz w:val="18"/>
          <w:szCs w:val="18"/>
        </w:rPr>
      </w:pPr>
      <w:r w:rsidRPr="00F33C4B">
        <w:rPr>
          <w:rFonts w:ascii="Arial" w:hAnsi="Arial" w:cs="Arial"/>
          <w:sz w:val="18"/>
          <w:szCs w:val="18"/>
        </w:rPr>
        <w:t>Gminą Kąty Wrocławskie - Zespołem Szkolno-Przedszkolny w Sadkowie, Rynek Ratusz 1, 55-080 Kąty Wrocławskie NIP 913-000-51-47 w imieniu i na rzecz której działa Marzenna Fedzin- Dyrektor Zespołu Szkolno-Przedszkolnego w Sadkowie, z siedzibą w Sadkowie, przy ul. Szkolnej 9, 55-080 Kąty Wrocławskie</w:t>
      </w:r>
    </w:p>
    <w:p w14:paraId="4ED6E8C1" w14:textId="77777777" w:rsidR="00F33C4B" w:rsidRPr="00F33C4B" w:rsidRDefault="00F33C4B" w:rsidP="00F33C4B">
      <w:pPr>
        <w:rPr>
          <w:rFonts w:ascii="Arial" w:hAnsi="Arial" w:cs="Arial"/>
          <w:sz w:val="18"/>
          <w:szCs w:val="18"/>
        </w:rPr>
      </w:pPr>
      <w:r w:rsidRPr="00F33C4B">
        <w:rPr>
          <w:rFonts w:ascii="Arial" w:hAnsi="Arial" w:cs="Arial"/>
          <w:sz w:val="18"/>
          <w:szCs w:val="18"/>
        </w:rPr>
        <w:t>zwaną w dalszej części umowy ZAMAWIAJĄCYM</w:t>
      </w:r>
    </w:p>
    <w:p w14:paraId="25AC15F9" w14:textId="77777777" w:rsidR="00F33C4B" w:rsidRPr="00F33C4B" w:rsidRDefault="00F33C4B" w:rsidP="00F33C4B">
      <w:pPr>
        <w:rPr>
          <w:rFonts w:ascii="Arial" w:hAnsi="Arial" w:cs="Arial"/>
          <w:sz w:val="18"/>
          <w:szCs w:val="18"/>
        </w:rPr>
      </w:pPr>
      <w:r w:rsidRPr="00F33C4B">
        <w:rPr>
          <w:rFonts w:ascii="Arial" w:hAnsi="Arial" w:cs="Arial"/>
          <w:sz w:val="18"/>
          <w:szCs w:val="18"/>
        </w:rPr>
        <w:t>a</w:t>
      </w:r>
    </w:p>
    <w:p w14:paraId="4A7A06E2" w14:textId="04847676" w:rsidR="00F33C4B" w:rsidRPr="00F33C4B" w:rsidRDefault="00F33C4B" w:rsidP="00F33C4B">
      <w:pPr>
        <w:rPr>
          <w:rFonts w:ascii="Arial" w:hAnsi="Arial" w:cs="Arial"/>
          <w:sz w:val="18"/>
          <w:szCs w:val="18"/>
        </w:rPr>
      </w:pPr>
      <w:r w:rsidRPr="00F33C4B">
        <w:rPr>
          <w:rFonts w:ascii="Arial" w:hAnsi="Arial" w:cs="Arial"/>
          <w:sz w:val="18"/>
          <w:szCs w:val="18"/>
        </w:rPr>
        <w:t>firmą</w:t>
      </w:r>
      <w:r>
        <w:rPr>
          <w:rFonts w:ascii="Arial" w:hAnsi="Arial" w:cs="Arial"/>
          <w:sz w:val="18"/>
          <w:szCs w:val="18"/>
        </w:rPr>
        <w:t xml:space="preserve"> ………… z</w:t>
      </w:r>
      <w:r w:rsidRPr="00F33C4B">
        <w:rPr>
          <w:rFonts w:ascii="Arial" w:hAnsi="Arial" w:cs="Arial"/>
          <w:sz w:val="18"/>
          <w:szCs w:val="18"/>
        </w:rPr>
        <w:t xml:space="preserve"> siedzibą w </w:t>
      </w:r>
      <w:r>
        <w:rPr>
          <w:rFonts w:ascii="Arial" w:hAnsi="Arial" w:cs="Arial"/>
          <w:sz w:val="18"/>
          <w:szCs w:val="18"/>
        </w:rPr>
        <w:t>……………………..</w:t>
      </w:r>
      <w:r w:rsidRPr="00F33C4B">
        <w:rPr>
          <w:rFonts w:ascii="Arial" w:hAnsi="Arial" w:cs="Arial"/>
          <w:sz w:val="18"/>
          <w:szCs w:val="18"/>
        </w:rPr>
        <w:t xml:space="preserve"> ,</w:t>
      </w:r>
      <w:r>
        <w:rPr>
          <w:rFonts w:ascii="Arial" w:hAnsi="Arial" w:cs="Arial"/>
          <w:sz w:val="18"/>
          <w:szCs w:val="18"/>
        </w:rPr>
        <w:t xml:space="preserve"> </w:t>
      </w:r>
      <w:r w:rsidRPr="00F33C4B">
        <w:rPr>
          <w:rFonts w:ascii="Arial" w:hAnsi="Arial" w:cs="Arial"/>
          <w:sz w:val="18"/>
          <w:szCs w:val="18"/>
        </w:rPr>
        <w:t xml:space="preserve">wpisaną do </w:t>
      </w:r>
      <w:r>
        <w:rPr>
          <w:rFonts w:ascii="Arial" w:hAnsi="Arial" w:cs="Arial"/>
          <w:sz w:val="18"/>
          <w:szCs w:val="18"/>
        </w:rPr>
        <w:t xml:space="preserve">… </w:t>
      </w:r>
      <w:r w:rsidRPr="00F33C4B">
        <w:rPr>
          <w:rFonts w:ascii="Arial" w:hAnsi="Arial" w:cs="Arial"/>
          <w:sz w:val="18"/>
          <w:szCs w:val="18"/>
        </w:rPr>
        <w:t>posługującej się nadanym jej NIP</w:t>
      </w:r>
      <w:r>
        <w:rPr>
          <w:rFonts w:ascii="Arial" w:hAnsi="Arial" w:cs="Arial"/>
          <w:sz w:val="18"/>
          <w:szCs w:val="18"/>
        </w:rPr>
        <w:t xml:space="preserve"> … </w:t>
      </w:r>
      <w:r w:rsidRPr="00F33C4B">
        <w:rPr>
          <w:rFonts w:ascii="Arial" w:hAnsi="Arial" w:cs="Arial"/>
          <w:sz w:val="18"/>
          <w:szCs w:val="18"/>
        </w:rPr>
        <w:t>lub REGON</w:t>
      </w:r>
      <w:r>
        <w:rPr>
          <w:rFonts w:ascii="Arial" w:hAnsi="Arial" w:cs="Arial"/>
          <w:sz w:val="18"/>
          <w:szCs w:val="18"/>
        </w:rPr>
        <w:t xml:space="preserve"> …</w:t>
      </w:r>
      <w:r w:rsidRPr="00F33C4B">
        <w:rPr>
          <w:rFonts w:ascii="Arial" w:hAnsi="Arial" w:cs="Arial"/>
          <w:sz w:val="18"/>
          <w:szCs w:val="18"/>
        </w:rPr>
        <w:tab/>
      </w:r>
    </w:p>
    <w:p w14:paraId="4666F5AD" w14:textId="77777777" w:rsidR="00F33C4B" w:rsidRPr="00F33C4B" w:rsidRDefault="00F33C4B" w:rsidP="00F33C4B">
      <w:pPr>
        <w:rPr>
          <w:rFonts w:ascii="Arial" w:hAnsi="Arial" w:cs="Arial"/>
          <w:sz w:val="18"/>
          <w:szCs w:val="18"/>
        </w:rPr>
      </w:pPr>
      <w:r w:rsidRPr="00F33C4B">
        <w:rPr>
          <w:rFonts w:ascii="Arial" w:hAnsi="Arial" w:cs="Arial"/>
          <w:sz w:val="18"/>
          <w:szCs w:val="18"/>
        </w:rPr>
        <w:t>reprezentowaną przez:</w:t>
      </w:r>
    </w:p>
    <w:p w14:paraId="4DF3E123" w14:textId="60DE52B4" w:rsidR="00F33C4B" w:rsidRPr="00F33C4B" w:rsidRDefault="00F33C4B" w:rsidP="00F33C4B">
      <w:pPr>
        <w:rPr>
          <w:rFonts w:ascii="Arial" w:hAnsi="Arial" w:cs="Arial"/>
          <w:sz w:val="18"/>
          <w:szCs w:val="18"/>
        </w:rPr>
      </w:pPr>
      <w:r>
        <w:rPr>
          <w:rFonts w:ascii="Arial" w:hAnsi="Arial" w:cs="Arial"/>
          <w:sz w:val="18"/>
          <w:szCs w:val="18"/>
        </w:rPr>
        <w:t>…………………………………………………………………………………………………………………………………</w:t>
      </w:r>
    </w:p>
    <w:p w14:paraId="2010CBF7" w14:textId="77777777" w:rsidR="00F33C4B" w:rsidRPr="00F33C4B" w:rsidRDefault="00F33C4B" w:rsidP="00F33C4B">
      <w:pPr>
        <w:rPr>
          <w:rFonts w:ascii="Arial" w:hAnsi="Arial" w:cs="Arial"/>
          <w:sz w:val="18"/>
          <w:szCs w:val="18"/>
        </w:rPr>
      </w:pPr>
      <w:r w:rsidRPr="00F33C4B">
        <w:rPr>
          <w:rFonts w:ascii="Arial" w:hAnsi="Arial" w:cs="Arial"/>
          <w:sz w:val="18"/>
          <w:szCs w:val="18"/>
        </w:rPr>
        <w:t>zwaną w dalszej części umowy WYKONAWCĄ</w:t>
      </w:r>
    </w:p>
    <w:p w14:paraId="3F6D8AD0" w14:textId="77777777" w:rsidR="00F33C4B" w:rsidRPr="00F33C4B" w:rsidRDefault="00F33C4B" w:rsidP="00F33C4B">
      <w:pPr>
        <w:jc w:val="both"/>
        <w:rPr>
          <w:rFonts w:ascii="Arial" w:hAnsi="Arial" w:cs="Arial"/>
          <w:sz w:val="18"/>
          <w:szCs w:val="18"/>
        </w:rPr>
      </w:pPr>
      <w:r w:rsidRPr="00F33C4B">
        <w:rPr>
          <w:rFonts w:ascii="Arial" w:hAnsi="Arial" w:cs="Arial"/>
          <w:sz w:val="18"/>
          <w:szCs w:val="18"/>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14:paraId="68731D5C" w14:textId="6898A3F3" w:rsidR="00F33C4B" w:rsidRPr="00F33C4B" w:rsidRDefault="00F33C4B" w:rsidP="00F33C4B">
      <w:pPr>
        <w:jc w:val="both"/>
        <w:rPr>
          <w:rFonts w:ascii="Arial" w:hAnsi="Arial" w:cs="Arial"/>
          <w:sz w:val="18"/>
          <w:szCs w:val="18"/>
        </w:rPr>
      </w:pPr>
      <w:r w:rsidRPr="00F33C4B">
        <w:rPr>
          <w:rFonts w:ascii="Arial" w:hAnsi="Arial" w:cs="Arial"/>
          <w:sz w:val="18"/>
          <w:szCs w:val="18"/>
        </w:rPr>
        <w:t xml:space="preserve">Niniejsza Umowa została zawarta po przeprowadzeniu postępowania o udzielenie zamówienia publicznego na podstawie przepisów ustawy z dnia </w:t>
      </w:r>
      <w:r>
        <w:rPr>
          <w:rFonts w:ascii="Arial" w:hAnsi="Arial" w:cs="Arial"/>
          <w:sz w:val="18"/>
          <w:szCs w:val="18"/>
        </w:rPr>
        <w:t>11 września</w:t>
      </w:r>
      <w:r w:rsidRPr="00F33C4B">
        <w:rPr>
          <w:rFonts w:ascii="Arial" w:hAnsi="Arial" w:cs="Arial"/>
          <w:sz w:val="18"/>
          <w:szCs w:val="18"/>
        </w:rPr>
        <w:t xml:space="preserve"> 20</w:t>
      </w:r>
      <w:r>
        <w:rPr>
          <w:rFonts w:ascii="Arial" w:hAnsi="Arial" w:cs="Arial"/>
          <w:sz w:val="18"/>
          <w:szCs w:val="18"/>
        </w:rPr>
        <w:t>21</w:t>
      </w:r>
      <w:r w:rsidRPr="00F33C4B">
        <w:rPr>
          <w:rFonts w:ascii="Arial" w:hAnsi="Arial" w:cs="Arial"/>
          <w:sz w:val="18"/>
          <w:szCs w:val="18"/>
        </w:rPr>
        <w:t xml:space="preserve"> r. Prawo zamówień publicznych w trybie </w:t>
      </w:r>
      <w:r>
        <w:rPr>
          <w:rFonts w:ascii="Arial" w:hAnsi="Arial" w:cs="Arial"/>
          <w:sz w:val="18"/>
          <w:szCs w:val="18"/>
        </w:rPr>
        <w:t>podstawowym</w:t>
      </w:r>
      <w:r w:rsidRPr="00F33C4B">
        <w:rPr>
          <w:rFonts w:ascii="Arial" w:hAnsi="Arial" w:cs="Arial"/>
          <w:sz w:val="18"/>
          <w:szCs w:val="18"/>
        </w:rPr>
        <w:t xml:space="preserve"> nr: ZP.ZSP.</w:t>
      </w:r>
      <w:r w:rsidR="00653755">
        <w:rPr>
          <w:rFonts w:ascii="Arial" w:hAnsi="Arial" w:cs="Arial"/>
          <w:sz w:val="18"/>
          <w:szCs w:val="18"/>
        </w:rPr>
        <w:t>2</w:t>
      </w:r>
      <w:r w:rsidRPr="00F33C4B">
        <w:rPr>
          <w:rFonts w:ascii="Arial" w:hAnsi="Arial" w:cs="Arial"/>
          <w:sz w:val="18"/>
          <w:szCs w:val="18"/>
        </w:rPr>
        <w:t>.202</w:t>
      </w:r>
      <w:r>
        <w:rPr>
          <w:rFonts w:ascii="Arial" w:hAnsi="Arial" w:cs="Arial"/>
          <w:sz w:val="18"/>
          <w:szCs w:val="18"/>
        </w:rPr>
        <w:t>1</w:t>
      </w:r>
      <w:r w:rsidRPr="00F33C4B">
        <w:rPr>
          <w:rFonts w:ascii="Arial" w:hAnsi="Arial" w:cs="Arial"/>
          <w:sz w:val="18"/>
          <w:szCs w:val="18"/>
        </w:rPr>
        <w:t>.</w:t>
      </w:r>
    </w:p>
    <w:p w14:paraId="233A3D6C" w14:textId="77777777" w:rsidR="00F33C4B" w:rsidRPr="00F33C4B" w:rsidRDefault="00F33C4B" w:rsidP="00F33C4B">
      <w:pPr>
        <w:jc w:val="both"/>
        <w:rPr>
          <w:rFonts w:ascii="Arial" w:hAnsi="Arial" w:cs="Arial"/>
          <w:sz w:val="18"/>
          <w:szCs w:val="18"/>
        </w:rPr>
      </w:pPr>
      <w:r w:rsidRPr="00F33C4B">
        <w:rPr>
          <w:rFonts w:ascii="Arial" w:hAnsi="Arial" w:cs="Arial"/>
          <w:sz w:val="18"/>
          <w:szCs w:val="18"/>
        </w:rPr>
        <w:t>Zamawiający i Wykonawca, zwani w dalszej części z osobna również „Stroną", zaś wspólnie „Stronami", zawierają niniejszą Umowę, o następującej treści:.</w:t>
      </w:r>
    </w:p>
    <w:p w14:paraId="0C531A66" w14:textId="77777777" w:rsidR="00F33C4B" w:rsidRPr="00F33C4B" w:rsidRDefault="00F33C4B" w:rsidP="00F33C4B">
      <w:pPr>
        <w:rPr>
          <w:rFonts w:ascii="Arial" w:hAnsi="Arial" w:cs="Arial"/>
          <w:sz w:val="18"/>
          <w:szCs w:val="18"/>
        </w:rPr>
      </w:pPr>
    </w:p>
    <w:p w14:paraId="6B287D70" w14:textId="77777777" w:rsidR="00F33C4B" w:rsidRPr="00F33C4B" w:rsidRDefault="00F33C4B" w:rsidP="00F33C4B">
      <w:pPr>
        <w:jc w:val="center"/>
        <w:rPr>
          <w:rFonts w:ascii="Arial" w:hAnsi="Arial" w:cs="Arial"/>
          <w:sz w:val="18"/>
          <w:szCs w:val="18"/>
        </w:rPr>
      </w:pPr>
      <w:r w:rsidRPr="00F33C4B">
        <w:rPr>
          <w:rFonts w:ascii="Arial" w:hAnsi="Arial" w:cs="Arial"/>
          <w:sz w:val="18"/>
          <w:szCs w:val="18"/>
        </w:rPr>
        <w:t>§ 1</w:t>
      </w:r>
    </w:p>
    <w:p w14:paraId="0B612F59" w14:textId="08136506" w:rsidR="00F33C4B" w:rsidRPr="00F33C4B" w:rsidRDefault="00F33C4B" w:rsidP="00F33C4B">
      <w:pPr>
        <w:pStyle w:val="Akapitzlist"/>
        <w:numPr>
          <w:ilvl w:val="0"/>
          <w:numId w:val="1"/>
        </w:numPr>
        <w:spacing w:after="120"/>
        <w:ind w:left="357" w:hanging="357"/>
        <w:contextualSpacing w:val="0"/>
        <w:jc w:val="both"/>
        <w:rPr>
          <w:rFonts w:ascii="Arial" w:hAnsi="Arial" w:cs="Arial"/>
          <w:sz w:val="18"/>
          <w:szCs w:val="18"/>
        </w:rPr>
      </w:pPr>
      <w:r w:rsidRPr="00F33C4B">
        <w:rPr>
          <w:rFonts w:ascii="Arial" w:hAnsi="Arial" w:cs="Arial"/>
          <w:sz w:val="18"/>
          <w:szCs w:val="18"/>
        </w:rPr>
        <w:t>Przedmiotem Umowy jest sukcesywna dostawa różnych artykułów spożywczych szczegółowo opisanych w SWZ i ofercie Wykonawcy zwanych dalej „towarami" do Zespołu Szkolno-Przedszkolnego w Sadkowie.</w:t>
      </w:r>
    </w:p>
    <w:p w14:paraId="2A620DF9" w14:textId="6B174230" w:rsidR="00F33C4B" w:rsidRPr="00F33C4B" w:rsidRDefault="00F33C4B" w:rsidP="00F33C4B">
      <w:pPr>
        <w:pStyle w:val="Akapitzlist"/>
        <w:numPr>
          <w:ilvl w:val="0"/>
          <w:numId w:val="1"/>
        </w:numPr>
        <w:spacing w:after="120"/>
        <w:ind w:left="357" w:hanging="357"/>
        <w:contextualSpacing w:val="0"/>
        <w:jc w:val="both"/>
        <w:rPr>
          <w:rFonts w:ascii="Arial" w:hAnsi="Arial" w:cs="Arial"/>
          <w:sz w:val="18"/>
          <w:szCs w:val="18"/>
        </w:rPr>
      </w:pPr>
      <w:r w:rsidRPr="00F33C4B">
        <w:rPr>
          <w:rFonts w:ascii="Arial" w:hAnsi="Arial" w:cs="Arial"/>
          <w:sz w:val="18"/>
          <w:szCs w:val="18"/>
        </w:rPr>
        <w:t>Szczegółowy zakres zamówienia, w tym rodzaj asortymentu, jego ilość i jakość, zawarte są w SWZ oraz ofercie Wykonawcy złożonej w postępowaniu o udzielenie niniejszego zamówienia publicznego i stanowią one integralną część umowy.</w:t>
      </w:r>
    </w:p>
    <w:p w14:paraId="0EBEDC7B" w14:textId="77777777" w:rsidR="00F33C4B" w:rsidRPr="00F33C4B" w:rsidRDefault="00F33C4B" w:rsidP="00F33C4B">
      <w:pPr>
        <w:rPr>
          <w:rFonts w:ascii="Arial" w:hAnsi="Arial" w:cs="Arial"/>
          <w:sz w:val="18"/>
          <w:szCs w:val="18"/>
        </w:rPr>
      </w:pPr>
    </w:p>
    <w:p w14:paraId="4B1D180D" w14:textId="77777777" w:rsidR="00F33C4B" w:rsidRPr="00F33C4B" w:rsidRDefault="00F33C4B" w:rsidP="00F33C4B">
      <w:pPr>
        <w:jc w:val="center"/>
        <w:rPr>
          <w:rFonts w:ascii="Arial" w:hAnsi="Arial" w:cs="Arial"/>
          <w:sz w:val="18"/>
          <w:szCs w:val="18"/>
        </w:rPr>
      </w:pPr>
      <w:r w:rsidRPr="00F33C4B">
        <w:rPr>
          <w:rFonts w:ascii="Arial" w:hAnsi="Arial" w:cs="Arial"/>
          <w:sz w:val="18"/>
          <w:szCs w:val="18"/>
        </w:rPr>
        <w:t>§ 2</w:t>
      </w:r>
    </w:p>
    <w:p w14:paraId="36307B7F" w14:textId="096F090D" w:rsidR="00F33C4B" w:rsidRP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t>Wykonawca powinien zachować odpowiednie warunki transportu i przechowywania dostarczanego towaru.</w:t>
      </w:r>
    </w:p>
    <w:p w14:paraId="7CFE89A1" w14:textId="697324D6" w:rsidR="00F33C4B" w:rsidRP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t>Wykonawca dostarczy towar transportem przystosowanym do przewozu żywności, zgodnie z obowiązującymi przepisami. Wykonawca zobowiązany jest należycie zabezpieczyć towar na czas przewozu z zachowaniem łańcucha chłodniczego. Użyty do przewozu środek transportu będzie uwzględniać właściwość towaru i zabezpieczy jego jakość przed ujemnymi wpływami atmosferycznymi i uszkodzeniami.</w:t>
      </w:r>
    </w:p>
    <w:p w14:paraId="4BF2E52A" w14:textId="2CFEDAA6" w:rsidR="00F33C4B" w:rsidRP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t>Wykonawca zabezpieczy artykuły na czas przewozu (opakowania, pojemniki przystosowane do przewozu danego asortymentu) i ponosi całkowitą odpowiedzialność za dostawę i jakość towaru -w tym za braki i wady powstałe w czasie transportu.</w:t>
      </w:r>
    </w:p>
    <w:p w14:paraId="404E69E1" w14:textId="104BDFFE" w:rsidR="00F33C4B" w:rsidRP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t>Pojemniki i opakowania muszą posiadać atest PZH odnośnie dopuszczenia do kontaktu z żywnością. Pojemniki transportowe powinny być gładkie, czyste, bezwonne, łatwe do mycia i odkażania, zapewniające zachowanie właściwej jakości w czasie transportu.</w:t>
      </w:r>
    </w:p>
    <w:p w14:paraId="1B40AC9D" w14:textId="5D464999" w:rsidR="00F33C4B" w:rsidRP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t>Wykonawca na każde żądanie Zamawiającego, zobowiązany jest przedstawić decyzje wydane przez właściwy organ Państwowej Inspekcji Sanitarnej lub Inspekcji Weterynaryjnej, dopuszczające środki transportu, do przewożenia żywności (z użyciem których Wykonawca dokonuje dostaw na rzecz Zamawiającego).</w:t>
      </w:r>
    </w:p>
    <w:p w14:paraId="5446279E" w14:textId="6CABB0C9" w:rsidR="00F33C4B" w:rsidRP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lastRenderedPageBreak/>
        <w:t>Wszyscy pracownicy Wykonawcy mający bezpośredni kontakt z dostarczaną na rzecz Zamawiającego   żywnością,   muszą   posiadać   aktualne,   określone   przepisami   Ustawy</w:t>
      </w:r>
      <w:r>
        <w:rPr>
          <w:rFonts w:ascii="Arial" w:hAnsi="Arial" w:cs="Arial"/>
          <w:sz w:val="18"/>
          <w:szCs w:val="18"/>
        </w:rPr>
        <w:t xml:space="preserve"> o </w:t>
      </w:r>
      <w:r w:rsidRPr="00F33C4B">
        <w:rPr>
          <w:rFonts w:ascii="Arial" w:hAnsi="Arial" w:cs="Arial"/>
          <w:sz w:val="18"/>
          <w:szCs w:val="18"/>
        </w:rPr>
        <w:t>zapobieganiu oraz zwalczaniu zakażeń i chorób zakaźnych u ludzi, orzeczenia lekarskie do celów sanitarno - epidemiologicznych potwierdzające brak przeciwwskazań do wykonywania pracy przy wykonywaniu których istnieje możliwość przeniesienia zakażenia na inne osoby. Wykonawca zobowiązuje się do okazania w razie potrzeby wszystkich niezbędnych badań Zamawiającemu.</w:t>
      </w:r>
    </w:p>
    <w:p w14:paraId="226AC186" w14:textId="49C99B70" w:rsidR="00F33C4B" w:rsidRP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t>Dostawa będzie realizowana na telefoniczne lub mailowe (droga elektroniczna) zapotrzebowanie. Zamówienie, z określeniem jego zakresu i wielkości, będzie składane najpóźniej w dniu poprzedzającym fizyczną dostawę do siedziby Zamawiającego, do godz. 13.00. Przyjęcie zamówienia Wykonawca potwierdza drogą e-mali lub telefonicznie.</w:t>
      </w:r>
    </w:p>
    <w:p w14:paraId="748F0572" w14:textId="446A2BA1" w:rsidR="00F33C4B" w:rsidRP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t>Wykonawca przekazuje żywność osobie upoważnionej do odbioru i kontroli ilościowej oraz jakościowej w godzinach od 6</w:t>
      </w:r>
      <w:r>
        <w:rPr>
          <w:rFonts w:ascii="Arial" w:hAnsi="Arial" w:cs="Arial"/>
          <w:sz w:val="18"/>
          <w:szCs w:val="18"/>
        </w:rPr>
        <w:t>:</w:t>
      </w:r>
      <w:r w:rsidRPr="00F33C4B">
        <w:rPr>
          <w:rFonts w:ascii="Arial" w:hAnsi="Arial" w:cs="Arial"/>
          <w:sz w:val="18"/>
          <w:szCs w:val="18"/>
        </w:rPr>
        <w:t>35 do 10</w:t>
      </w:r>
      <w:r>
        <w:rPr>
          <w:rFonts w:ascii="Arial" w:hAnsi="Arial" w:cs="Arial"/>
          <w:sz w:val="18"/>
          <w:szCs w:val="18"/>
        </w:rPr>
        <w:t>:</w:t>
      </w:r>
      <w:r w:rsidRPr="00F33C4B">
        <w:rPr>
          <w:rFonts w:ascii="Arial" w:hAnsi="Arial" w:cs="Arial"/>
          <w:sz w:val="18"/>
          <w:szCs w:val="18"/>
        </w:rPr>
        <w:t>00. Nie dopuszcza się pozostawiania żywności przez Wykonawcę osobom nieupoważnionym. Terminy dostawy:</w:t>
      </w:r>
    </w:p>
    <w:p w14:paraId="4299483B" w14:textId="77777777" w:rsidR="00F33C4B" w:rsidRPr="00F33C4B" w:rsidRDefault="00F33C4B" w:rsidP="00F33C4B">
      <w:pPr>
        <w:ind w:firstLine="360"/>
        <w:rPr>
          <w:rFonts w:ascii="Arial" w:hAnsi="Arial" w:cs="Arial"/>
          <w:sz w:val="18"/>
          <w:szCs w:val="18"/>
        </w:rPr>
      </w:pPr>
      <w:r w:rsidRPr="00F33C4B">
        <w:rPr>
          <w:rFonts w:ascii="Arial" w:hAnsi="Arial" w:cs="Arial"/>
          <w:sz w:val="18"/>
          <w:szCs w:val="18"/>
        </w:rPr>
        <w:t>1)  Część</w:t>
      </w:r>
      <w:r w:rsidRPr="00F33C4B">
        <w:rPr>
          <w:rFonts w:ascii="Arial" w:hAnsi="Arial" w:cs="Arial"/>
          <w:sz w:val="18"/>
          <w:szCs w:val="18"/>
        </w:rPr>
        <w:tab/>
        <w:t>- DOSTAWA:</w:t>
      </w:r>
      <w:r w:rsidRPr="00F33C4B">
        <w:rPr>
          <w:rFonts w:ascii="Arial" w:hAnsi="Arial" w:cs="Arial"/>
          <w:sz w:val="18"/>
          <w:szCs w:val="18"/>
        </w:rPr>
        <w:tab/>
        <w:t>w godz</w:t>
      </w:r>
      <w:r w:rsidRPr="00F33C4B">
        <w:rPr>
          <w:rFonts w:ascii="Arial" w:hAnsi="Arial" w:cs="Arial"/>
          <w:sz w:val="18"/>
          <w:szCs w:val="18"/>
        </w:rPr>
        <w:tab/>
      </w:r>
    </w:p>
    <w:p w14:paraId="620CAFBD" w14:textId="77777777" w:rsid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t>Wszelkie koszty transportu, wydania towaru oraz jego ubezpieczenia na czas transportu do siedziby Zamawiającego ponosi Wykonawca.</w:t>
      </w:r>
    </w:p>
    <w:p w14:paraId="06966FEB" w14:textId="3C1AD147" w:rsidR="00F33C4B" w:rsidRP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t>Wykonawca zobowiązuje się do wyładowania zamówionego towaru oraz  wniesienia</w:t>
      </w:r>
      <w:r>
        <w:rPr>
          <w:rFonts w:ascii="Arial" w:hAnsi="Arial" w:cs="Arial"/>
          <w:sz w:val="18"/>
          <w:szCs w:val="18"/>
        </w:rPr>
        <w:t xml:space="preserve"> </w:t>
      </w:r>
      <w:r w:rsidRPr="00F33C4B">
        <w:rPr>
          <w:rFonts w:ascii="Arial" w:hAnsi="Arial" w:cs="Arial"/>
          <w:sz w:val="18"/>
          <w:szCs w:val="18"/>
        </w:rPr>
        <w:t>zeskładowania go w miejscu wskazanym przez Zamawiającego.</w:t>
      </w:r>
    </w:p>
    <w:p w14:paraId="54504317" w14:textId="77777777" w:rsidR="00F33C4B" w:rsidRPr="00F33C4B" w:rsidRDefault="00F33C4B" w:rsidP="00F33C4B">
      <w:pPr>
        <w:rPr>
          <w:rFonts w:ascii="Arial" w:hAnsi="Arial" w:cs="Arial"/>
          <w:sz w:val="18"/>
          <w:szCs w:val="18"/>
        </w:rPr>
      </w:pPr>
    </w:p>
    <w:p w14:paraId="262AB674" w14:textId="77777777" w:rsidR="00F33C4B" w:rsidRPr="00F33C4B" w:rsidRDefault="00F33C4B" w:rsidP="00F33C4B">
      <w:pPr>
        <w:jc w:val="center"/>
        <w:rPr>
          <w:rFonts w:ascii="Arial" w:hAnsi="Arial" w:cs="Arial"/>
          <w:sz w:val="18"/>
          <w:szCs w:val="18"/>
        </w:rPr>
      </w:pPr>
      <w:r w:rsidRPr="00F33C4B">
        <w:rPr>
          <w:rFonts w:ascii="Arial" w:hAnsi="Arial" w:cs="Arial"/>
          <w:sz w:val="18"/>
          <w:szCs w:val="18"/>
        </w:rPr>
        <w:t>§ 3</w:t>
      </w:r>
    </w:p>
    <w:p w14:paraId="4FA64599" w14:textId="6C25AE42" w:rsidR="00F33C4B" w:rsidRPr="00F33C4B" w:rsidRDefault="00F33C4B" w:rsidP="00F33C4B">
      <w:pPr>
        <w:pStyle w:val="Akapitzlist"/>
        <w:numPr>
          <w:ilvl w:val="0"/>
          <w:numId w:val="5"/>
        </w:numPr>
        <w:spacing w:after="120"/>
        <w:ind w:left="357" w:hanging="357"/>
        <w:contextualSpacing w:val="0"/>
        <w:jc w:val="both"/>
        <w:rPr>
          <w:rFonts w:ascii="Arial" w:hAnsi="Arial" w:cs="Arial"/>
          <w:sz w:val="18"/>
          <w:szCs w:val="18"/>
        </w:rPr>
      </w:pPr>
      <w:r w:rsidRPr="00F33C4B">
        <w:rPr>
          <w:rFonts w:ascii="Arial" w:hAnsi="Arial" w:cs="Arial"/>
          <w:sz w:val="18"/>
          <w:szCs w:val="18"/>
        </w:rPr>
        <w:t>Dostarczone artykuły muszą charakteryzować się bieżącą przydatnością do spożycia.</w:t>
      </w:r>
    </w:p>
    <w:p w14:paraId="38C8E708" w14:textId="62C99FFB" w:rsidR="00F33C4B" w:rsidRPr="00F33C4B" w:rsidRDefault="00F33C4B" w:rsidP="00F33C4B">
      <w:pPr>
        <w:pStyle w:val="Akapitzlist"/>
        <w:numPr>
          <w:ilvl w:val="0"/>
          <w:numId w:val="5"/>
        </w:numPr>
        <w:spacing w:after="120"/>
        <w:ind w:left="357" w:hanging="357"/>
        <w:contextualSpacing w:val="0"/>
        <w:jc w:val="both"/>
        <w:rPr>
          <w:rFonts w:ascii="Arial" w:hAnsi="Arial" w:cs="Arial"/>
          <w:sz w:val="18"/>
          <w:szCs w:val="18"/>
        </w:rPr>
      </w:pPr>
      <w:r w:rsidRPr="00F33C4B">
        <w:rPr>
          <w:rFonts w:ascii="Arial" w:hAnsi="Arial" w:cs="Arial"/>
          <w:sz w:val="18"/>
          <w:szCs w:val="18"/>
        </w:rPr>
        <w:t>Nie dopuszcza się zamiany oryginalnych opakowań stosowanych przez producenta, na inne opakowania.</w:t>
      </w:r>
    </w:p>
    <w:p w14:paraId="0E53FFB1" w14:textId="020456CC" w:rsidR="00F33C4B" w:rsidRPr="00F33C4B" w:rsidRDefault="00F33C4B" w:rsidP="00F33C4B">
      <w:pPr>
        <w:pStyle w:val="Akapitzlist"/>
        <w:numPr>
          <w:ilvl w:val="0"/>
          <w:numId w:val="5"/>
        </w:numPr>
        <w:spacing w:after="120"/>
        <w:ind w:left="357" w:hanging="357"/>
        <w:contextualSpacing w:val="0"/>
        <w:jc w:val="both"/>
        <w:rPr>
          <w:rFonts w:ascii="Arial" w:hAnsi="Arial" w:cs="Arial"/>
          <w:sz w:val="18"/>
          <w:szCs w:val="18"/>
        </w:rPr>
      </w:pPr>
      <w:r w:rsidRPr="00F33C4B">
        <w:rPr>
          <w:rFonts w:ascii="Arial" w:hAnsi="Arial" w:cs="Arial"/>
          <w:sz w:val="18"/>
          <w:szCs w:val="18"/>
        </w:rPr>
        <w:t>Dostarczane artykuły ogólnospożywcze muszą być: wolne od uszkodzeń powstałych podczas wzrostu, zbioru, transportu i pakowania, bez jakichkolwiek oznak chorób, objawów zepsucia i zmian, wolne od zanieczyszczeń obcych, jędrne, wolne od szkodników i uszkodzeń spowodowanych przez szkodniki.</w:t>
      </w:r>
    </w:p>
    <w:p w14:paraId="4784DE5A" w14:textId="3B9BF911" w:rsidR="00F33C4B" w:rsidRPr="00F33C4B" w:rsidRDefault="00F33C4B" w:rsidP="00F33C4B">
      <w:pPr>
        <w:pStyle w:val="Akapitzlist"/>
        <w:numPr>
          <w:ilvl w:val="0"/>
          <w:numId w:val="5"/>
        </w:numPr>
        <w:spacing w:after="120"/>
        <w:ind w:left="357" w:hanging="357"/>
        <w:contextualSpacing w:val="0"/>
        <w:jc w:val="both"/>
        <w:rPr>
          <w:rFonts w:ascii="Arial" w:hAnsi="Arial" w:cs="Arial"/>
          <w:sz w:val="18"/>
          <w:szCs w:val="18"/>
        </w:rPr>
      </w:pPr>
      <w:r w:rsidRPr="00F33C4B">
        <w:rPr>
          <w:rFonts w:ascii="Arial" w:hAnsi="Arial" w:cs="Arial"/>
          <w:sz w:val="18"/>
          <w:szCs w:val="18"/>
        </w:rPr>
        <w:t>Artykuły będą dostarczane w opakowaniach zabezpieczających jakość handlową i zdrowotną dostarczonych towarów i odpowiadających warunkom transportu, odbioru i przechowywania, przystosowanym do tego transportem Wykonawcy, zgodnie z obowiązującymi wymogami GMP oraz systemu HACCP i przekazane osobom upoważnionym do odbioru.</w:t>
      </w:r>
    </w:p>
    <w:p w14:paraId="4F52ED40" w14:textId="334851CF" w:rsidR="00F33C4B" w:rsidRPr="00F33C4B" w:rsidRDefault="00F33C4B" w:rsidP="00F33C4B">
      <w:pPr>
        <w:pStyle w:val="Akapitzlist"/>
        <w:numPr>
          <w:ilvl w:val="0"/>
          <w:numId w:val="5"/>
        </w:numPr>
        <w:spacing w:after="120"/>
        <w:ind w:left="357" w:hanging="357"/>
        <w:contextualSpacing w:val="0"/>
        <w:jc w:val="both"/>
        <w:rPr>
          <w:rFonts w:ascii="Arial" w:hAnsi="Arial" w:cs="Arial"/>
          <w:sz w:val="18"/>
          <w:szCs w:val="18"/>
        </w:rPr>
      </w:pPr>
      <w:r w:rsidRPr="00F33C4B">
        <w:rPr>
          <w:rFonts w:ascii="Arial" w:hAnsi="Arial" w:cs="Arial"/>
          <w:sz w:val="18"/>
          <w:szCs w:val="18"/>
        </w:rPr>
        <w:t>Artykuły będą posiadały na opakowaniu oznaczenia fabryczne tzn. rodzaj, nazwę wyrobu, ilość, datę produkcji, termin przydatności do spożycia lub termin minimalnej trwałości, nazwę i adres producenta, kraj pochodzenia oraz inne oznakowania zgodne z obowiązującymi w tym zakresie przepisami prawa.</w:t>
      </w:r>
    </w:p>
    <w:p w14:paraId="198897BF" w14:textId="1BE20801" w:rsidR="00F33C4B" w:rsidRPr="00F73A22" w:rsidRDefault="00F33C4B" w:rsidP="00F33C4B">
      <w:pPr>
        <w:pStyle w:val="Akapitzlist"/>
        <w:numPr>
          <w:ilvl w:val="0"/>
          <w:numId w:val="5"/>
        </w:numPr>
        <w:spacing w:after="120"/>
        <w:ind w:left="357" w:hanging="357"/>
        <w:contextualSpacing w:val="0"/>
        <w:jc w:val="both"/>
        <w:rPr>
          <w:rFonts w:ascii="Arial" w:hAnsi="Arial" w:cs="Arial"/>
          <w:sz w:val="18"/>
          <w:szCs w:val="18"/>
        </w:rPr>
      </w:pPr>
      <w:r w:rsidRPr="00F33C4B">
        <w:rPr>
          <w:rFonts w:ascii="Arial" w:hAnsi="Arial" w:cs="Arial"/>
          <w:sz w:val="18"/>
          <w:szCs w:val="18"/>
        </w:rPr>
        <w:t>Artykuły będące przedmiotem zamówienia będą świeże, z aktualnym terminem przydatności do spożycia, wysokiej jakości handlowej i zdrowotnej, zgodne z obowiązującymi wymogami prawa żywnościowego, GMP oraz systemu HACCP. Wykonawca zobowiązuje się do przestrzegania obowiązujących przepisów, m.in.</w:t>
      </w:r>
    </w:p>
    <w:p w14:paraId="283248EA" w14:textId="4AF04D07"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Ustawa z dnia 25 sierpnia 2006 o bezpieczeństwie żywności i żywienia (tekst jednolity Dz. U. z 2017 poz. 149 ze zm.)</w:t>
      </w:r>
    </w:p>
    <w:p w14:paraId="2C23FA46" w14:textId="6FCED28A"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(WE) nr 852/2004 Parlamentu Europejskiego i Rady z dnia 29 kwietnia 2004 r. w sprawie higieny środków spożywczych</w:t>
      </w:r>
    </w:p>
    <w:p w14:paraId="7B450AEB" w14:textId="51C68F34"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Ministra Zdrowia z dnia 29 maja 2007 r. w sprawie wzorów dokumentów dotyczących rejestracji i zatwierdzania zakładów produkujących lub wprowadzających do obrotu żywność podlegających urzędowej kontroli Państwowej Inspekcji Sanitarnej (Dz. U. Nr</w:t>
      </w:r>
    </w:p>
    <w:p w14:paraId="22C0E21E" w14:textId="77777777"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106, poz. 730)</w:t>
      </w:r>
    </w:p>
    <w:p w14:paraId="5CAF5F68" w14:textId="166D9BF9"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Ministra Zdrowia z dnia 6 czerwca 2007 r. w sprawie dostaw bezpośrednich środków spożywczych (Dz. U. Nr 112, poz. 774)</w:t>
      </w:r>
    </w:p>
    <w:p w14:paraId="4EEBEFB3" w14:textId="4421F41E"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Parlamentu Europejskiego i Rady (WE) nr 178/2002 z dnia 28 stycznia 2002 r. ustanawiające ogólne zasady i wymagania prawa żywnościowego, powołujące Europejski Urząd ds. Bezpieczeństwa Żywności oraz ustanawiające procedury w zakresie bezpieczeństwa żywności</w:t>
      </w:r>
    </w:p>
    <w:p w14:paraId="4C57747A" w14:textId="324EBC85"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Ministra Rolnictwa i Rozwoju Wsi z dnia 23 grudnia 2014. w sprawie znakowania poszczególnych rodzajów środków spożywczych (Dz. U. z 2015 poz. 29 ze zm.)</w:t>
      </w:r>
    </w:p>
    <w:p w14:paraId="521C4CFA" w14:textId="3896757C"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 xml:space="preserve">Rozporządzenie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w:t>
      </w:r>
      <w:r w:rsidRPr="00F73A22">
        <w:rPr>
          <w:rFonts w:ascii="Arial" w:hAnsi="Arial" w:cs="Arial"/>
          <w:sz w:val="18"/>
          <w:szCs w:val="18"/>
        </w:rPr>
        <w:lastRenderedPageBreak/>
        <w:t>200/13/WE Parlamentu Europejskiego i Rady, dyrektyw Komisji 2002/67/WE i 2008/5/WE oraz rozporządzenia Komisji (WE) nr 608/2004</w:t>
      </w:r>
    </w:p>
    <w:p w14:paraId="22C1F8CD" w14:textId="1FA6D0F9"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delegowane Komisji (UE) nr 1155/2013 z dnia 21 sierpnia 2013 r. zmieniające rozporządzenie Parlamentu Europejskiego i Rady (UE) nr 1169/2011 w sprawie przekazywania konsumentom informacji na temat żywności w odniesieniu do informacji dotyczących braku lub zmniejszonej zawartości glutenu w żywności</w:t>
      </w:r>
    </w:p>
    <w:p w14:paraId="06728C1F" w14:textId="18590F21"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(we) nr 1924/2006 Parlamentu Europejskiego i Rady z dnia 20 grudnia 2006 r. w sprawie oświadczeń żywieniowych i zdrowotnych dotyczących żywności</w:t>
      </w:r>
    </w:p>
    <w:p w14:paraId="737624DA" w14:textId="523B8449"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Ministra Zdrowia z dnia 16 września 2010 r. w sprawie środków spożywczych specjalnego przeznaczenia żywieniowego (tekst jednolity Dz. U. z 2015 r., poz. 1026)</w:t>
      </w:r>
    </w:p>
    <w:p w14:paraId="1670A3C1" w14:textId="1A0329D6"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(WE) Parlamentu Europejskiego i Rady nr 1925/2006 z dnia 20 grudnia 2006 r. w sprawie dodawania do żywności witamin i składników mineralnych oraz niektórych innych substancji</w:t>
      </w:r>
    </w:p>
    <w:p w14:paraId="7A46CD98" w14:textId="0F96445E"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wykonawcze Komisji (UE) nr 307/2012 z dnia 11 kwietnia 2012 r. ustanawiające przepisy wykonawcze dotyczące stosowania art. 8 rozporządzenia (WE) nr 1925/2006 Parlamentu Europejskiego i Rady w sprawie dodawania do żywności witamin i składników mineralnych oraz niektórych innych substancji</w:t>
      </w:r>
    </w:p>
    <w:p w14:paraId="094A400D" w14:textId="5EC79014"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Wykonawcze Komisji (UE) nr 489/2012 z dnia 8 czerwca 2012 r. ustanawiające przepisy wykonawcze dotyczące stosowania art. 16 rozporządzenia (WE) nr 1925/2006 Parlamentu Europejskiego i Rady w sprawie dodawania do żywności witamin i składników mineralnych oraz niektórych innych substancji</w:t>
      </w:r>
    </w:p>
    <w:p w14:paraId="0087E1B5" w14:textId="4B0F93DC"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Ministra Zdrowia z dnia 31 marca 2011 r. w sprawie naturalnych wód mineralnych, wód źródlanych i wód stołowych (Dz. U. Nr 85, poz. 466)</w:t>
      </w:r>
    </w:p>
    <w:p w14:paraId="77EA8BF5" w14:textId="1D9977DC"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Obwieszczenie Głównego Inspektora Sanitarnego z dnia 27 października 2016 r. w sprawie ogłoszenia wykazu wód uznanych jako naturalne wody mineralne (Dz. Urz. MZ poz. 113)</w:t>
      </w:r>
    </w:p>
    <w:p w14:paraId="7C08207A" w14:textId="3051C3A7"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Parlamentu Europejskiego i Rady (WE) nr 1333/2008 z dnia 16 grudnia 2008 r. w sprawie dodatków do żywności</w:t>
      </w:r>
    </w:p>
    <w:p w14:paraId="5ED2D20B" w14:textId="0BCDF0F9"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Rady (EWG) nr 315/93 z 8 lutego 1993 r. ustanawiające procedury Wspólnoty w odniesieniu do substancji skażających w żywności</w:t>
      </w:r>
    </w:p>
    <w:p w14:paraId="58D0D539" w14:textId="72D50F0D"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Komisji (WE) nr 2073/2005 z dnia 15 listopada 2005 r. w sprawie kryteriów mikrobiologicznych dotyczących środków spożywczych</w:t>
      </w:r>
    </w:p>
    <w:p w14:paraId="5E90D4C1" w14:textId="49164565"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Komisji (WE) nr 1881/2006 z dnia 19 grudnia 2006 r. ustalające najwyższe dopuszczalne poziomy niektórych zanieczyszczeń w środkach spożywczych</w:t>
      </w:r>
    </w:p>
    <w:p w14:paraId="753EE346" w14:textId="5B96103A"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Ministra Zdrowia z dnia 15 stycznia 2008 r. w sprawie wykazu substancji, których stosowanie jest dozwolone w procesie wytwarzania lub przetwarzania materiałów i wyrobów z innych tworzyw niż tworzywa sztuczne przeznaczone do kontaktu z żywnością (Dz.</w:t>
      </w:r>
    </w:p>
    <w:p w14:paraId="08A1FB9B" w14:textId="77777777"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U. Nr 17, poz. 113)</w:t>
      </w:r>
    </w:p>
    <w:p w14:paraId="53A87259" w14:textId="79F7DF99"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Ministra Zdrowia z dnia 26 lipca 2016 r. w sprawie grup środków spożywczych</w:t>
      </w:r>
      <w:r w:rsidR="00F73A22" w:rsidRPr="00F73A22">
        <w:rPr>
          <w:rFonts w:ascii="Arial" w:hAnsi="Arial" w:cs="Arial"/>
          <w:sz w:val="18"/>
          <w:szCs w:val="18"/>
        </w:rPr>
        <w:t xml:space="preserve"> </w:t>
      </w:r>
      <w:r w:rsidRPr="00F73A22">
        <w:rPr>
          <w:rFonts w:ascii="Arial" w:hAnsi="Arial" w:cs="Arial"/>
          <w:sz w:val="18"/>
          <w:szCs w:val="18"/>
        </w:rPr>
        <w:t>przeznaczonych do sprzedaży dzieciom i młodzieży w jednostkach systemu oświaty oraz</w:t>
      </w:r>
      <w:r w:rsidR="00F73A22" w:rsidRPr="00F73A22">
        <w:rPr>
          <w:rFonts w:ascii="Arial" w:hAnsi="Arial" w:cs="Arial"/>
          <w:sz w:val="18"/>
          <w:szCs w:val="18"/>
        </w:rPr>
        <w:t xml:space="preserve"> </w:t>
      </w:r>
      <w:r w:rsidRPr="00F73A22">
        <w:rPr>
          <w:rFonts w:ascii="Arial" w:hAnsi="Arial" w:cs="Arial"/>
          <w:sz w:val="18"/>
          <w:szCs w:val="18"/>
        </w:rPr>
        <w:t>wymagań, jakie muszą spełnić środki spożywcze stosowane w ramach żywienia zbiorowego</w:t>
      </w:r>
      <w:r w:rsidR="00F73A22" w:rsidRPr="00F73A22">
        <w:rPr>
          <w:rFonts w:ascii="Arial" w:hAnsi="Arial" w:cs="Arial"/>
          <w:sz w:val="18"/>
          <w:szCs w:val="18"/>
        </w:rPr>
        <w:t xml:space="preserve"> </w:t>
      </w:r>
      <w:r w:rsidRPr="00F73A22">
        <w:rPr>
          <w:rFonts w:ascii="Arial" w:hAnsi="Arial" w:cs="Arial"/>
          <w:sz w:val="18"/>
          <w:szCs w:val="18"/>
        </w:rPr>
        <w:t>dzieci i młodzieży w tych jednostkach (Dz.U. z 2016 poz. 1154).</w:t>
      </w:r>
    </w:p>
    <w:p w14:paraId="3FD29BE9" w14:textId="6B726D19" w:rsidR="00F73A22" w:rsidRDefault="00F33C4B" w:rsidP="00F33C4B">
      <w:pPr>
        <w:pStyle w:val="Akapitzlist"/>
        <w:numPr>
          <w:ilvl w:val="0"/>
          <w:numId w:val="5"/>
        </w:numPr>
        <w:spacing w:after="120"/>
        <w:ind w:left="357" w:hanging="357"/>
        <w:contextualSpacing w:val="0"/>
        <w:jc w:val="both"/>
        <w:rPr>
          <w:rFonts w:ascii="Arial" w:hAnsi="Arial" w:cs="Arial"/>
          <w:sz w:val="18"/>
          <w:szCs w:val="18"/>
        </w:rPr>
      </w:pPr>
      <w:r w:rsidRPr="00F33C4B">
        <w:rPr>
          <w:rFonts w:ascii="Arial" w:hAnsi="Arial" w:cs="Arial"/>
          <w:sz w:val="18"/>
          <w:szCs w:val="18"/>
        </w:rPr>
        <w:t>Na każde wezwanie Zamawiającego Wykonawca dostarczy wszystkie wymagane prawem atesty i certyfikaty oraz szczegółowy skład dostarczanych produktów pod rygorem odmowy dokonania przez Zamawiającego odbioru dostaw.</w:t>
      </w:r>
    </w:p>
    <w:p w14:paraId="1FD0372B" w14:textId="5F667602" w:rsidR="00F73A22" w:rsidRDefault="00F73A22" w:rsidP="00F73A22">
      <w:pPr>
        <w:spacing w:after="120"/>
        <w:jc w:val="both"/>
        <w:rPr>
          <w:rFonts w:ascii="Arial" w:hAnsi="Arial" w:cs="Arial"/>
          <w:sz w:val="18"/>
          <w:szCs w:val="18"/>
        </w:rPr>
      </w:pPr>
    </w:p>
    <w:p w14:paraId="78CA2289" w14:textId="3C76AB5B" w:rsidR="00F73A22" w:rsidRPr="00F73A22" w:rsidRDefault="00F73A22" w:rsidP="00F73A22">
      <w:pPr>
        <w:spacing w:after="120"/>
        <w:jc w:val="center"/>
        <w:rPr>
          <w:rFonts w:ascii="Arial" w:hAnsi="Arial" w:cs="Arial"/>
          <w:sz w:val="18"/>
          <w:szCs w:val="18"/>
        </w:rPr>
      </w:pPr>
      <w:r>
        <w:rPr>
          <w:rFonts w:ascii="Arial" w:hAnsi="Arial" w:cs="Arial"/>
          <w:sz w:val="18"/>
          <w:szCs w:val="18"/>
        </w:rPr>
        <w:t>§ 4</w:t>
      </w:r>
    </w:p>
    <w:p w14:paraId="192CF468" w14:textId="77777777" w:rsidR="00F73A22" w:rsidRDefault="00F33C4B" w:rsidP="00F73A22">
      <w:pPr>
        <w:pStyle w:val="Akapitzlist"/>
        <w:numPr>
          <w:ilvl w:val="0"/>
          <w:numId w:val="9"/>
        </w:numPr>
        <w:spacing w:after="120"/>
        <w:contextualSpacing w:val="0"/>
        <w:jc w:val="both"/>
        <w:rPr>
          <w:rFonts w:ascii="Arial" w:hAnsi="Arial" w:cs="Arial"/>
          <w:sz w:val="18"/>
          <w:szCs w:val="18"/>
        </w:rPr>
      </w:pPr>
      <w:r w:rsidRPr="00F73A22">
        <w:rPr>
          <w:rFonts w:ascii="Arial" w:hAnsi="Arial" w:cs="Arial"/>
          <w:sz w:val="18"/>
          <w:szCs w:val="18"/>
        </w:rPr>
        <w:t>Pracownik upoważniony przez Zamawiającego będzie zobowiązany przy odbiorze zamówionej partii towaru sprawdzić jego ilość i stan. Odbiór towaru będzie dokonywany przez Zamawiającego, w oparciu o złożone zamówienie i obowiązujące normy jakościowe.</w:t>
      </w:r>
    </w:p>
    <w:p w14:paraId="45964E8D" w14:textId="77777777" w:rsidR="00F73A22" w:rsidRDefault="00F33C4B" w:rsidP="00F73A22">
      <w:pPr>
        <w:pStyle w:val="Akapitzlist"/>
        <w:numPr>
          <w:ilvl w:val="0"/>
          <w:numId w:val="9"/>
        </w:numPr>
        <w:spacing w:after="120"/>
        <w:ind w:left="357" w:hanging="357"/>
        <w:contextualSpacing w:val="0"/>
        <w:jc w:val="both"/>
        <w:rPr>
          <w:rFonts w:ascii="Arial" w:hAnsi="Arial" w:cs="Arial"/>
          <w:sz w:val="18"/>
          <w:szCs w:val="18"/>
        </w:rPr>
      </w:pPr>
      <w:r w:rsidRPr="00F73A22">
        <w:rPr>
          <w:rFonts w:ascii="Arial" w:hAnsi="Arial" w:cs="Arial"/>
          <w:sz w:val="18"/>
          <w:szCs w:val="18"/>
        </w:rPr>
        <w:t>Pracownik upoważniony przez Zamawiającego po stwierdzeniu niezgodności asortymentowych, ilościowych albo wad jakościowych w momencie dostawy, odmówi przyjęcia zakwestionowanej partii towaru i zażąda wymiany na wolny od wad i zgodny ilościowo z pierwotnym zamówieniem, w wyznaczonym przez siebie terminie - licząc od chwili stwierdzenia nieprawidłowości w dostawie. W przypadku dotrzymania ww. terminu Zamawiający nie będzie wszczynał procedury reklamacyjnej. Zamienna partia towaru podlega odbiorowi ilościowemu i jakościowemu.</w:t>
      </w:r>
    </w:p>
    <w:p w14:paraId="3BFC1DEB" w14:textId="77777777" w:rsidR="00F73A22" w:rsidRDefault="00F33C4B" w:rsidP="00F73A22">
      <w:pPr>
        <w:pStyle w:val="Akapitzlist"/>
        <w:numPr>
          <w:ilvl w:val="0"/>
          <w:numId w:val="9"/>
        </w:numPr>
        <w:spacing w:after="120"/>
        <w:ind w:left="357" w:hanging="357"/>
        <w:contextualSpacing w:val="0"/>
        <w:jc w:val="both"/>
        <w:rPr>
          <w:rFonts w:ascii="Arial" w:hAnsi="Arial" w:cs="Arial"/>
          <w:sz w:val="18"/>
          <w:szCs w:val="18"/>
        </w:rPr>
      </w:pPr>
      <w:r w:rsidRPr="00F73A22">
        <w:rPr>
          <w:rFonts w:ascii="Arial" w:hAnsi="Arial" w:cs="Arial"/>
          <w:sz w:val="18"/>
          <w:szCs w:val="18"/>
        </w:rPr>
        <w:t>Zastrzeżenia w zakresie określonym w ust. 2 są niezwłocznie komunikowane Wykonawcy, a jeżeli wada została ujawniona w obecności przedstawiciela Wykonawcy dodatkowo umieszczana jest odpowiednia adnotacja na dowodzie dostawy.</w:t>
      </w:r>
    </w:p>
    <w:p w14:paraId="5E1C1697" w14:textId="77777777" w:rsidR="00F73A22" w:rsidRDefault="00F73A22" w:rsidP="00F73A22">
      <w:pPr>
        <w:pStyle w:val="Akapitzlist"/>
        <w:numPr>
          <w:ilvl w:val="0"/>
          <w:numId w:val="9"/>
        </w:numPr>
        <w:spacing w:after="120"/>
        <w:ind w:left="357" w:hanging="357"/>
        <w:contextualSpacing w:val="0"/>
        <w:jc w:val="both"/>
        <w:rPr>
          <w:rFonts w:ascii="Arial" w:hAnsi="Arial" w:cs="Arial"/>
          <w:sz w:val="18"/>
          <w:szCs w:val="18"/>
        </w:rPr>
      </w:pPr>
      <w:r w:rsidRPr="00F73A22">
        <w:rPr>
          <w:rFonts w:ascii="Arial" w:hAnsi="Arial" w:cs="Arial"/>
          <w:sz w:val="18"/>
          <w:szCs w:val="18"/>
        </w:rPr>
        <w:t>J</w:t>
      </w:r>
      <w:r w:rsidR="00F33C4B" w:rsidRPr="00F73A22">
        <w:rPr>
          <w:rFonts w:ascii="Arial" w:hAnsi="Arial" w:cs="Arial"/>
          <w:sz w:val="18"/>
          <w:szCs w:val="18"/>
        </w:rPr>
        <w:t>eżeli Wykonawca zamierza dokonać oględzin reklamowanej partii towaru jest zobowiązany uczynić to niezwłocznie, jednak nie później niż w ciągu 2 godzin od otrzymania zawiadomienia o wykryciu wad.</w:t>
      </w:r>
    </w:p>
    <w:p w14:paraId="0A3A698C" w14:textId="77777777" w:rsidR="00F73A22" w:rsidRDefault="00F33C4B" w:rsidP="00F73A22">
      <w:pPr>
        <w:pStyle w:val="Akapitzlist"/>
        <w:numPr>
          <w:ilvl w:val="0"/>
          <w:numId w:val="9"/>
        </w:numPr>
        <w:spacing w:after="120"/>
        <w:ind w:left="357" w:hanging="357"/>
        <w:contextualSpacing w:val="0"/>
        <w:jc w:val="both"/>
        <w:rPr>
          <w:rFonts w:ascii="Arial" w:hAnsi="Arial" w:cs="Arial"/>
          <w:sz w:val="18"/>
          <w:szCs w:val="18"/>
        </w:rPr>
      </w:pPr>
      <w:r w:rsidRPr="00F73A22">
        <w:rPr>
          <w:rFonts w:ascii="Arial" w:hAnsi="Arial" w:cs="Arial"/>
          <w:sz w:val="18"/>
          <w:szCs w:val="18"/>
        </w:rPr>
        <w:lastRenderedPageBreak/>
        <w:t>Jeżeli Wykonawca nie dokona oględzin w terminie podanym w ust. 4 uważa się, ze uznał reklamację Zamawiającego</w:t>
      </w:r>
      <w:r w:rsidR="00F73A22">
        <w:rPr>
          <w:rFonts w:ascii="Arial" w:hAnsi="Arial" w:cs="Arial"/>
          <w:sz w:val="18"/>
          <w:szCs w:val="18"/>
        </w:rPr>
        <w:t>.</w:t>
      </w:r>
    </w:p>
    <w:p w14:paraId="689C6A40" w14:textId="77777777" w:rsidR="00F73A22" w:rsidRDefault="00F33C4B" w:rsidP="00F73A22">
      <w:pPr>
        <w:pStyle w:val="Akapitzlist"/>
        <w:numPr>
          <w:ilvl w:val="0"/>
          <w:numId w:val="9"/>
        </w:numPr>
        <w:spacing w:after="120"/>
        <w:ind w:left="357" w:hanging="357"/>
        <w:contextualSpacing w:val="0"/>
        <w:jc w:val="both"/>
        <w:rPr>
          <w:rFonts w:ascii="Arial" w:hAnsi="Arial" w:cs="Arial"/>
          <w:sz w:val="18"/>
          <w:szCs w:val="18"/>
        </w:rPr>
      </w:pPr>
      <w:r w:rsidRPr="00F73A22">
        <w:rPr>
          <w:rFonts w:ascii="Arial" w:hAnsi="Arial" w:cs="Arial"/>
          <w:sz w:val="18"/>
          <w:szCs w:val="18"/>
        </w:rPr>
        <w:t>Jeżeli Wykonawca nie uznał reklamacji albo w razie niezgodności stanowisk co do oceny jakości towaru, strony niezwłocznie sporządzają protokół i pobierają próbki towaru. Pobraną próbkę wadliwego towaru Zamawiający dostarczy w ciągu 2 godzin do Stacji Sanitarno - Epidemiologicznej we Wrocławiu w celu wydania orzeczenia co do jakości dostarczonego towaru.</w:t>
      </w:r>
    </w:p>
    <w:p w14:paraId="63EF83B4" w14:textId="77777777" w:rsidR="00F73A22" w:rsidRDefault="00F33C4B" w:rsidP="00F73A22">
      <w:pPr>
        <w:pStyle w:val="Akapitzlist"/>
        <w:numPr>
          <w:ilvl w:val="0"/>
          <w:numId w:val="9"/>
        </w:numPr>
        <w:spacing w:after="120"/>
        <w:ind w:left="357" w:hanging="357"/>
        <w:contextualSpacing w:val="0"/>
        <w:jc w:val="both"/>
        <w:rPr>
          <w:rFonts w:ascii="Arial" w:hAnsi="Arial" w:cs="Arial"/>
          <w:sz w:val="18"/>
          <w:szCs w:val="18"/>
        </w:rPr>
      </w:pPr>
      <w:r w:rsidRPr="00F73A22">
        <w:rPr>
          <w:rFonts w:ascii="Arial" w:hAnsi="Arial" w:cs="Arial"/>
          <w:sz w:val="18"/>
          <w:szCs w:val="18"/>
        </w:rPr>
        <w:t>Koszt badania próbek ponosi Wykonawca gdy ocena wykaże wadliwą jakość dostarczonego towaru.</w:t>
      </w:r>
    </w:p>
    <w:p w14:paraId="65F3D2E6" w14:textId="77777777" w:rsidR="00F73A22" w:rsidRDefault="00F33C4B" w:rsidP="00F73A22">
      <w:pPr>
        <w:pStyle w:val="Akapitzlist"/>
        <w:numPr>
          <w:ilvl w:val="0"/>
          <w:numId w:val="9"/>
        </w:numPr>
        <w:spacing w:after="120"/>
        <w:ind w:left="357" w:hanging="357"/>
        <w:contextualSpacing w:val="0"/>
        <w:jc w:val="both"/>
        <w:rPr>
          <w:rFonts w:ascii="Arial" w:hAnsi="Arial" w:cs="Arial"/>
          <w:sz w:val="18"/>
          <w:szCs w:val="18"/>
        </w:rPr>
      </w:pPr>
      <w:r w:rsidRPr="00F73A22">
        <w:rPr>
          <w:rFonts w:ascii="Arial" w:hAnsi="Arial" w:cs="Arial"/>
          <w:sz w:val="18"/>
          <w:szCs w:val="18"/>
        </w:rPr>
        <w:t>Wyniki ekspertyz oraz badań laboratoryjnych wiążą strony umowy.</w:t>
      </w:r>
    </w:p>
    <w:p w14:paraId="071FF2EB" w14:textId="671D59EF" w:rsidR="00F33C4B" w:rsidRPr="00F73A22" w:rsidRDefault="00F33C4B" w:rsidP="00F73A22">
      <w:pPr>
        <w:pStyle w:val="Akapitzlist"/>
        <w:numPr>
          <w:ilvl w:val="0"/>
          <w:numId w:val="9"/>
        </w:numPr>
        <w:spacing w:after="120"/>
        <w:ind w:left="357" w:hanging="357"/>
        <w:contextualSpacing w:val="0"/>
        <w:jc w:val="both"/>
        <w:rPr>
          <w:rFonts w:ascii="Arial" w:hAnsi="Arial" w:cs="Arial"/>
          <w:sz w:val="18"/>
          <w:szCs w:val="18"/>
        </w:rPr>
      </w:pPr>
      <w:r w:rsidRPr="00F73A22">
        <w:rPr>
          <w:rFonts w:ascii="Arial" w:hAnsi="Arial" w:cs="Arial"/>
          <w:sz w:val="18"/>
          <w:szCs w:val="18"/>
        </w:rPr>
        <w:t>Na każde wezwanie Zamawiającego Wykonawca dostarczy wszystkie wymagane prawem atesty i certyfikaty oraz szczegółowy skład dostarczanych produktów pod rygorem odmowy dokonania przez Zamawiającego odbioru dostaw. Odnośnie dostaw mięsa, wędlin i drobiu każda dostawa ma być zrealizowana z wystawieniem Handlowego Dokumentu Identyfikacyjnego przez Wykonawcę. Handlowy Dokument Identyfikacyjny ma umożliwić identyfikację producenta, samej przesyłki oraz odbiorców produktów. Wykonawca zobowiązany jest do wystawienia lub przedstawienia dokumentu identyfikacyjnego, który zawiera co najmniej:</w:t>
      </w:r>
    </w:p>
    <w:p w14:paraId="6FB6D72B" w14:textId="63F29D0E" w:rsidR="00F33C4B" w:rsidRPr="00F73A22" w:rsidRDefault="00F33C4B" w:rsidP="00F73A22">
      <w:pPr>
        <w:pStyle w:val="Akapitzlist"/>
        <w:numPr>
          <w:ilvl w:val="0"/>
          <w:numId w:val="8"/>
        </w:numPr>
        <w:rPr>
          <w:rFonts w:ascii="Arial" w:hAnsi="Arial" w:cs="Arial"/>
          <w:sz w:val="18"/>
          <w:szCs w:val="18"/>
        </w:rPr>
      </w:pPr>
      <w:r w:rsidRPr="00F73A22">
        <w:rPr>
          <w:rFonts w:ascii="Arial" w:hAnsi="Arial" w:cs="Arial"/>
          <w:sz w:val="18"/>
          <w:szCs w:val="18"/>
        </w:rPr>
        <w:t>Adnotację potwierdzającą, że jest to dokument identyfikacyjny</w:t>
      </w:r>
    </w:p>
    <w:p w14:paraId="5469767E" w14:textId="1EB00929" w:rsidR="00F33C4B" w:rsidRPr="00F73A22" w:rsidRDefault="00F33C4B" w:rsidP="00F73A22">
      <w:pPr>
        <w:pStyle w:val="Akapitzlist"/>
        <w:numPr>
          <w:ilvl w:val="0"/>
          <w:numId w:val="8"/>
        </w:numPr>
        <w:rPr>
          <w:rFonts w:ascii="Arial" w:hAnsi="Arial" w:cs="Arial"/>
          <w:sz w:val="18"/>
          <w:szCs w:val="18"/>
        </w:rPr>
      </w:pPr>
      <w:r w:rsidRPr="00F73A22">
        <w:rPr>
          <w:rFonts w:ascii="Arial" w:hAnsi="Arial" w:cs="Arial"/>
          <w:sz w:val="18"/>
          <w:szCs w:val="18"/>
        </w:rPr>
        <w:t>Kolejny numer, datę oraz miejsce wystawienia,</w:t>
      </w:r>
    </w:p>
    <w:p w14:paraId="6CF3B2F0" w14:textId="1E1A753B" w:rsidR="00F33C4B" w:rsidRPr="00F73A22" w:rsidRDefault="00F33C4B" w:rsidP="00F73A22">
      <w:pPr>
        <w:pStyle w:val="Akapitzlist"/>
        <w:numPr>
          <w:ilvl w:val="0"/>
          <w:numId w:val="8"/>
        </w:numPr>
        <w:rPr>
          <w:rFonts w:ascii="Arial" w:hAnsi="Arial" w:cs="Arial"/>
          <w:sz w:val="18"/>
          <w:szCs w:val="18"/>
        </w:rPr>
      </w:pPr>
      <w:r w:rsidRPr="00F73A22">
        <w:rPr>
          <w:rFonts w:ascii="Arial" w:hAnsi="Arial" w:cs="Arial"/>
          <w:sz w:val="18"/>
          <w:szCs w:val="18"/>
        </w:rPr>
        <w:t>Datę wysłania,</w:t>
      </w:r>
    </w:p>
    <w:p w14:paraId="5C2481FE" w14:textId="66E6623A" w:rsidR="00F33C4B" w:rsidRPr="00F73A22" w:rsidRDefault="00F33C4B" w:rsidP="00F73A22">
      <w:pPr>
        <w:pStyle w:val="Akapitzlist"/>
        <w:numPr>
          <w:ilvl w:val="0"/>
          <w:numId w:val="8"/>
        </w:numPr>
        <w:rPr>
          <w:rFonts w:ascii="Arial" w:hAnsi="Arial" w:cs="Arial"/>
          <w:sz w:val="18"/>
          <w:szCs w:val="18"/>
        </w:rPr>
      </w:pPr>
      <w:r w:rsidRPr="00F73A22">
        <w:rPr>
          <w:rFonts w:ascii="Arial" w:hAnsi="Arial" w:cs="Arial"/>
          <w:sz w:val="18"/>
          <w:szCs w:val="18"/>
        </w:rPr>
        <w:t>Nazwa, siedziba, adres oraz weterynaryjny numer identyfikacyjny podmiotu wystawiającego dokument identyfikacyjny,</w:t>
      </w:r>
    </w:p>
    <w:p w14:paraId="7F9BE12F" w14:textId="3D2FD2EA" w:rsidR="00F33C4B" w:rsidRPr="00F73A22" w:rsidRDefault="00F33C4B" w:rsidP="00F73A22">
      <w:pPr>
        <w:pStyle w:val="Akapitzlist"/>
        <w:numPr>
          <w:ilvl w:val="0"/>
          <w:numId w:val="8"/>
        </w:numPr>
        <w:rPr>
          <w:rFonts w:ascii="Arial" w:hAnsi="Arial" w:cs="Arial"/>
          <w:sz w:val="18"/>
          <w:szCs w:val="18"/>
        </w:rPr>
      </w:pPr>
      <w:r w:rsidRPr="00F73A22">
        <w:rPr>
          <w:rFonts w:ascii="Arial" w:hAnsi="Arial" w:cs="Arial"/>
          <w:sz w:val="18"/>
          <w:szCs w:val="18"/>
        </w:rPr>
        <w:t>Opis towaru (rodzaj produktu, liczba i rodzaj opakowań, waga netto, pochodzenie surowca),</w:t>
      </w:r>
    </w:p>
    <w:p w14:paraId="1A1AC834" w14:textId="5D993834" w:rsidR="00F33C4B" w:rsidRPr="00F73A22" w:rsidRDefault="00F33C4B" w:rsidP="00F73A22">
      <w:pPr>
        <w:pStyle w:val="Akapitzlist"/>
        <w:numPr>
          <w:ilvl w:val="0"/>
          <w:numId w:val="8"/>
        </w:numPr>
        <w:rPr>
          <w:rFonts w:ascii="Arial" w:hAnsi="Arial" w:cs="Arial"/>
          <w:sz w:val="18"/>
          <w:szCs w:val="18"/>
        </w:rPr>
      </w:pPr>
      <w:r w:rsidRPr="00F73A22">
        <w:rPr>
          <w:rFonts w:ascii="Arial" w:hAnsi="Arial" w:cs="Arial"/>
          <w:sz w:val="18"/>
          <w:szCs w:val="18"/>
        </w:rPr>
        <w:t>Miejsce pozyskania/przetworzenia/składowania,</w:t>
      </w:r>
    </w:p>
    <w:p w14:paraId="107F3DBF" w14:textId="3739E51F" w:rsidR="00F33C4B" w:rsidRPr="00F73A22" w:rsidRDefault="00F33C4B" w:rsidP="00F73A22">
      <w:pPr>
        <w:pStyle w:val="Akapitzlist"/>
        <w:numPr>
          <w:ilvl w:val="0"/>
          <w:numId w:val="8"/>
        </w:numPr>
        <w:rPr>
          <w:rFonts w:ascii="Arial" w:hAnsi="Arial" w:cs="Arial"/>
          <w:sz w:val="18"/>
          <w:szCs w:val="18"/>
        </w:rPr>
      </w:pPr>
      <w:r w:rsidRPr="00F73A22">
        <w:rPr>
          <w:rFonts w:ascii="Arial" w:hAnsi="Arial" w:cs="Arial"/>
          <w:sz w:val="18"/>
          <w:szCs w:val="18"/>
        </w:rPr>
        <w:t>Data wysyłki i miejsce przeznaczenia,</w:t>
      </w:r>
    </w:p>
    <w:p w14:paraId="7C708D78" w14:textId="4CDD50EE" w:rsidR="00F33C4B" w:rsidRPr="00F73A22" w:rsidRDefault="00F33C4B" w:rsidP="00F73A22">
      <w:pPr>
        <w:pStyle w:val="Akapitzlist"/>
        <w:numPr>
          <w:ilvl w:val="0"/>
          <w:numId w:val="8"/>
        </w:numPr>
        <w:rPr>
          <w:rFonts w:ascii="Arial" w:hAnsi="Arial" w:cs="Arial"/>
          <w:sz w:val="18"/>
          <w:szCs w:val="18"/>
        </w:rPr>
      </w:pPr>
      <w:r w:rsidRPr="00F73A22">
        <w:rPr>
          <w:rFonts w:ascii="Arial" w:hAnsi="Arial" w:cs="Arial"/>
          <w:sz w:val="18"/>
          <w:szCs w:val="18"/>
        </w:rPr>
        <w:t>Rodzaj środka transportu i jego numer rejestracyjny,</w:t>
      </w:r>
    </w:p>
    <w:p w14:paraId="04F02092" w14:textId="01A1C0E7" w:rsidR="00F33C4B" w:rsidRPr="00F73A22" w:rsidRDefault="00F33C4B" w:rsidP="00F73A22">
      <w:pPr>
        <w:pStyle w:val="Akapitzlist"/>
        <w:numPr>
          <w:ilvl w:val="0"/>
          <w:numId w:val="8"/>
        </w:numPr>
        <w:rPr>
          <w:rFonts w:ascii="Arial" w:hAnsi="Arial" w:cs="Arial"/>
          <w:sz w:val="18"/>
          <w:szCs w:val="18"/>
        </w:rPr>
      </w:pPr>
      <w:r w:rsidRPr="00F73A22">
        <w:rPr>
          <w:rFonts w:ascii="Arial" w:hAnsi="Arial" w:cs="Arial"/>
          <w:sz w:val="18"/>
          <w:szCs w:val="18"/>
        </w:rPr>
        <w:t>Czytelny podpis i pieczęć.</w:t>
      </w:r>
    </w:p>
    <w:p w14:paraId="0B1E2AC7" w14:textId="77777777" w:rsidR="00F33C4B" w:rsidRPr="00F33C4B" w:rsidRDefault="00F33C4B" w:rsidP="00F73A22">
      <w:pPr>
        <w:ind w:left="357"/>
        <w:rPr>
          <w:rFonts w:ascii="Arial" w:hAnsi="Arial" w:cs="Arial"/>
          <w:sz w:val="18"/>
          <w:szCs w:val="18"/>
        </w:rPr>
      </w:pPr>
      <w:r w:rsidRPr="00F33C4B">
        <w:rPr>
          <w:rFonts w:ascii="Arial" w:hAnsi="Arial" w:cs="Arial"/>
          <w:sz w:val="18"/>
          <w:szCs w:val="18"/>
        </w:rPr>
        <w:t>W przypadku niezrealizowana tego obowiązku Zamawiający ma prawo odmówić odbioru towaru i wszcząć procedurę reklamacyjną o której mowa w ust od 2 do 8.</w:t>
      </w:r>
    </w:p>
    <w:p w14:paraId="2C1942D2" w14:textId="77777777" w:rsidR="00F73A22" w:rsidRDefault="00F33C4B" w:rsidP="00F33C4B">
      <w:pPr>
        <w:pStyle w:val="Akapitzlist"/>
        <w:numPr>
          <w:ilvl w:val="0"/>
          <w:numId w:val="9"/>
        </w:numPr>
        <w:spacing w:after="120"/>
        <w:ind w:left="357" w:hanging="357"/>
        <w:contextualSpacing w:val="0"/>
        <w:jc w:val="both"/>
        <w:rPr>
          <w:rFonts w:ascii="Arial" w:hAnsi="Arial" w:cs="Arial"/>
          <w:sz w:val="18"/>
          <w:szCs w:val="18"/>
        </w:rPr>
      </w:pPr>
      <w:r w:rsidRPr="00F33C4B">
        <w:rPr>
          <w:rFonts w:ascii="Arial" w:hAnsi="Arial" w:cs="Arial"/>
          <w:sz w:val="18"/>
          <w:szCs w:val="18"/>
        </w:rPr>
        <w:t>W przypadku braku możliwości dostawy asortymentu we wskazanym terminie lub dostarczenia towaru niezgodnego z zamówieniem lub niewłaściwej jakości bądź niedostarczenia zamówionego towaru, a także nie dokonania jego wymiany na towar właściwy w terminach określonych w ust. 2 Zamawiający będzie uprawniony do zrealizowania zamówienia u innego dostawcy (tzw. nabycie zastępcze), bez konieczności wyznaczania dodatkowego terminu do wykonania nie zrealizowanej części zamówienia oraz bez obowiązku nabycia od Wykonawcy asortymentu dostarczonego po terminie, przy zachowaniu prawa do naliczenia kary umownej za zwłokę.</w:t>
      </w:r>
    </w:p>
    <w:p w14:paraId="48AD8972" w14:textId="71E6535E" w:rsidR="00F33C4B" w:rsidRPr="00F73A22" w:rsidRDefault="00F33C4B" w:rsidP="00F33C4B">
      <w:pPr>
        <w:pStyle w:val="Akapitzlist"/>
        <w:numPr>
          <w:ilvl w:val="0"/>
          <w:numId w:val="9"/>
        </w:numPr>
        <w:spacing w:after="120"/>
        <w:ind w:left="357" w:hanging="357"/>
        <w:contextualSpacing w:val="0"/>
        <w:jc w:val="both"/>
        <w:rPr>
          <w:rFonts w:ascii="Arial" w:hAnsi="Arial" w:cs="Arial"/>
          <w:sz w:val="18"/>
          <w:szCs w:val="18"/>
        </w:rPr>
      </w:pPr>
      <w:r w:rsidRPr="00F73A22">
        <w:rPr>
          <w:rFonts w:ascii="Arial" w:hAnsi="Arial" w:cs="Arial"/>
          <w:sz w:val="18"/>
          <w:szCs w:val="18"/>
        </w:rPr>
        <w:t>W przypadku dokonania tzw. nabycia zastępczego, o którym mowa w ust. 10, Wykonawca zobowiązany jest zapłacić Zamawiającemu kwotę stanowiącą różnicę między ceną asortymentu, jaką Zamawiający zapłaciłby za zamówiony towar w terminie, a ceną, jaką musi zapłacić przy nabyciu zastępczym. Obowiązek ten Wykonawca spełni w ciągu 14 dni od daty wezwania do</w:t>
      </w:r>
      <w:r w:rsidR="00F73A22" w:rsidRPr="00F73A22">
        <w:rPr>
          <w:rFonts w:ascii="Arial" w:hAnsi="Arial" w:cs="Arial"/>
          <w:sz w:val="18"/>
          <w:szCs w:val="18"/>
        </w:rPr>
        <w:t xml:space="preserve"> </w:t>
      </w:r>
      <w:r w:rsidRPr="00F73A22">
        <w:rPr>
          <w:rFonts w:ascii="Arial" w:hAnsi="Arial" w:cs="Arial"/>
          <w:sz w:val="18"/>
          <w:szCs w:val="18"/>
        </w:rPr>
        <w:t>zapłaty. Niezależnie od obowiązku wyrównania szkody przez Wykonawcę Zamawiający uprawniony jest do naliczenia kary umownej.</w:t>
      </w:r>
    </w:p>
    <w:p w14:paraId="122B5C8F" w14:textId="77777777" w:rsidR="00F73A22" w:rsidRDefault="00F73A22" w:rsidP="00F73A22">
      <w:pPr>
        <w:jc w:val="center"/>
        <w:rPr>
          <w:rFonts w:ascii="Arial" w:hAnsi="Arial" w:cs="Arial"/>
          <w:sz w:val="18"/>
          <w:szCs w:val="18"/>
        </w:rPr>
      </w:pPr>
    </w:p>
    <w:p w14:paraId="02933117" w14:textId="60254DED" w:rsidR="00F33C4B" w:rsidRPr="00F33C4B" w:rsidRDefault="00F33C4B" w:rsidP="00F73A22">
      <w:pPr>
        <w:jc w:val="center"/>
        <w:rPr>
          <w:rFonts w:ascii="Arial" w:hAnsi="Arial" w:cs="Arial"/>
          <w:sz w:val="18"/>
          <w:szCs w:val="18"/>
        </w:rPr>
      </w:pPr>
      <w:r w:rsidRPr="00F33C4B">
        <w:rPr>
          <w:rFonts w:ascii="Arial" w:hAnsi="Arial" w:cs="Arial"/>
          <w:sz w:val="18"/>
          <w:szCs w:val="18"/>
        </w:rPr>
        <w:t>§ 5</w:t>
      </w:r>
    </w:p>
    <w:p w14:paraId="3F02310D" w14:textId="4868BE22" w:rsidR="00F33C4B" w:rsidRPr="00F73A22" w:rsidRDefault="00F33C4B" w:rsidP="00F73A22">
      <w:pPr>
        <w:pStyle w:val="Akapitzlist"/>
        <w:numPr>
          <w:ilvl w:val="0"/>
          <w:numId w:val="10"/>
        </w:numPr>
        <w:spacing w:after="120"/>
        <w:ind w:left="357" w:hanging="357"/>
        <w:contextualSpacing w:val="0"/>
        <w:jc w:val="both"/>
        <w:rPr>
          <w:rFonts w:ascii="Arial" w:hAnsi="Arial" w:cs="Arial"/>
          <w:sz w:val="18"/>
          <w:szCs w:val="18"/>
        </w:rPr>
      </w:pPr>
      <w:r w:rsidRPr="00F73A22">
        <w:rPr>
          <w:rFonts w:ascii="Arial" w:hAnsi="Arial" w:cs="Arial"/>
          <w:sz w:val="18"/>
          <w:szCs w:val="18"/>
        </w:rPr>
        <w:t>Maksymalna wartość</w:t>
      </w:r>
      <w:r w:rsidR="00F73A22" w:rsidRPr="00F73A22">
        <w:rPr>
          <w:rFonts w:ascii="Arial" w:hAnsi="Arial" w:cs="Arial"/>
          <w:sz w:val="18"/>
          <w:szCs w:val="18"/>
        </w:rPr>
        <w:t xml:space="preserve"> </w:t>
      </w:r>
      <w:r w:rsidRPr="00F73A22">
        <w:rPr>
          <w:rFonts w:ascii="Arial" w:hAnsi="Arial" w:cs="Arial"/>
          <w:sz w:val="18"/>
          <w:szCs w:val="18"/>
        </w:rPr>
        <w:t>zamówienia</w:t>
      </w:r>
      <w:r w:rsidR="00F73A22" w:rsidRPr="00F73A22">
        <w:rPr>
          <w:rFonts w:ascii="Arial" w:hAnsi="Arial" w:cs="Arial"/>
          <w:sz w:val="18"/>
          <w:szCs w:val="18"/>
        </w:rPr>
        <w:t xml:space="preserve"> </w:t>
      </w:r>
      <w:r w:rsidRPr="00F73A22">
        <w:rPr>
          <w:rFonts w:ascii="Arial" w:hAnsi="Arial" w:cs="Arial"/>
          <w:sz w:val="18"/>
          <w:szCs w:val="18"/>
        </w:rPr>
        <w:t>wynosi:</w:t>
      </w:r>
      <w:r w:rsidR="00F73A22" w:rsidRPr="00F73A22">
        <w:rPr>
          <w:rFonts w:ascii="Arial" w:hAnsi="Arial" w:cs="Arial"/>
          <w:sz w:val="18"/>
          <w:szCs w:val="18"/>
        </w:rPr>
        <w:t xml:space="preserve"> ……</w:t>
      </w:r>
      <w:r w:rsidR="00653755">
        <w:rPr>
          <w:rStyle w:val="Odwoanieprzypisudolnego"/>
          <w:rFonts w:ascii="Arial" w:hAnsi="Arial" w:cs="Arial"/>
          <w:sz w:val="18"/>
          <w:szCs w:val="18"/>
        </w:rPr>
        <w:footnoteReference w:id="1"/>
      </w:r>
      <w:r w:rsidR="00F73A22" w:rsidRPr="00F73A22">
        <w:rPr>
          <w:rFonts w:ascii="Arial" w:hAnsi="Arial" w:cs="Arial"/>
          <w:sz w:val="18"/>
          <w:szCs w:val="18"/>
        </w:rPr>
        <w:t xml:space="preserve"> </w:t>
      </w:r>
      <w:r w:rsidRPr="00F73A22">
        <w:rPr>
          <w:rFonts w:ascii="Arial" w:hAnsi="Arial" w:cs="Arial"/>
          <w:sz w:val="18"/>
          <w:szCs w:val="18"/>
        </w:rPr>
        <w:t>zł</w:t>
      </w:r>
      <w:r w:rsidR="00F73A22" w:rsidRPr="00F73A22">
        <w:rPr>
          <w:rFonts w:ascii="Arial" w:hAnsi="Arial" w:cs="Arial"/>
          <w:sz w:val="18"/>
          <w:szCs w:val="18"/>
        </w:rPr>
        <w:t xml:space="preserve"> </w:t>
      </w:r>
      <w:r w:rsidRPr="00F73A22">
        <w:rPr>
          <w:rFonts w:ascii="Arial" w:hAnsi="Arial" w:cs="Arial"/>
          <w:sz w:val="18"/>
          <w:szCs w:val="18"/>
        </w:rPr>
        <w:t>brutto</w:t>
      </w:r>
      <w:r w:rsidR="00F73A22" w:rsidRPr="00F73A22">
        <w:rPr>
          <w:rFonts w:ascii="Arial" w:hAnsi="Arial" w:cs="Arial"/>
          <w:sz w:val="18"/>
          <w:szCs w:val="18"/>
        </w:rPr>
        <w:t xml:space="preserve"> </w:t>
      </w:r>
      <w:r w:rsidRPr="00F73A22">
        <w:rPr>
          <w:rFonts w:ascii="Arial" w:hAnsi="Arial" w:cs="Arial"/>
          <w:sz w:val="18"/>
          <w:szCs w:val="18"/>
        </w:rPr>
        <w:t>(słown</w:t>
      </w:r>
      <w:r w:rsidR="00F73A22" w:rsidRPr="00F73A22">
        <w:rPr>
          <w:rFonts w:ascii="Arial" w:hAnsi="Arial" w:cs="Arial"/>
          <w:sz w:val="18"/>
          <w:szCs w:val="18"/>
        </w:rPr>
        <w:t>i</w:t>
      </w:r>
      <w:r w:rsidRPr="00F73A22">
        <w:rPr>
          <w:rFonts w:ascii="Arial" w:hAnsi="Arial" w:cs="Arial"/>
          <w:sz w:val="18"/>
          <w:szCs w:val="18"/>
        </w:rPr>
        <w:t>e</w:t>
      </w:r>
      <w:r w:rsidR="00F73A22" w:rsidRPr="00F73A22">
        <w:rPr>
          <w:rFonts w:ascii="Arial" w:hAnsi="Arial" w:cs="Arial"/>
          <w:sz w:val="18"/>
          <w:szCs w:val="18"/>
        </w:rPr>
        <w:t xml:space="preserve"> </w:t>
      </w:r>
      <w:r w:rsidRPr="00F73A22">
        <w:rPr>
          <w:rFonts w:ascii="Arial" w:hAnsi="Arial" w:cs="Arial"/>
          <w:sz w:val="18"/>
          <w:szCs w:val="18"/>
        </w:rPr>
        <w:t>złotych:</w:t>
      </w:r>
      <w:r w:rsidR="00F73A22" w:rsidRPr="00F73A22">
        <w:rPr>
          <w:rFonts w:ascii="Arial" w:hAnsi="Arial" w:cs="Arial"/>
          <w:sz w:val="18"/>
          <w:szCs w:val="18"/>
        </w:rPr>
        <w:t xml:space="preserve"> …</w:t>
      </w:r>
      <w:r w:rsidRPr="00F73A22">
        <w:rPr>
          <w:rFonts w:ascii="Arial" w:hAnsi="Arial" w:cs="Arial"/>
          <w:sz w:val="18"/>
          <w:szCs w:val="18"/>
        </w:rPr>
        <w:t xml:space="preserve">), w tym podatek od towarów </w:t>
      </w:r>
      <w:r w:rsidR="00F73A22" w:rsidRPr="00F73A22">
        <w:rPr>
          <w:rFonts w:ascii="Arial" w:hAnsi="Arial" w:cs="Arial"/>
          <w:sz w:val="18"/>
          <w:szCs w:val="18"/>
        </w:rPr>
        <w:br/>
      </w:r>
      <w:r w:rsidRPr="00F73A22">
        <w:rPr>
          <w:rFonts w:ascii="Arial" w:hAnsi="Arial" w:cs="Arial"/>
          <w:sz w:val="18"/>
          <w:szCs w:val="18"/>
        </w:rPr>
        <w:t>i usług według obowiązującej</w:t>
      </w:r>
      <w:r w:rsidR="00F73A22" w:rsidRPr="00F73A22">
        <w:rPr>
          <w:rFonts w:ascii="Arial" w:hAnsi="Arial" w:cs="Arial"/>
          <w:sz w:val="18"/>
          <w:szCs w:val="18"/>
        </w:rPr>
        <w:t xml:space="preserve"> </w:t>
      </w:r>
      <w:r w:rsidRPr="00F73A22">
        <w:rPr>
          <w:rFonts w:ascii="Arial" w:hAnsi="Arial" w:cs="Arial"/>
          <w:sz w:val="18"/>
          <w:szCs w:val="18"/>
        </w:rPr>
        <w:t>stawki.</w:t>
      </w:r>
    </w:p>
    <w:p w14:paraId="1CBAE005" w14:textId="3C05F9D1" w:rsidR="00F33C4B" w:rsidRPr="00F73A22" w:rsidRDefault="00F33C4B" w:rsidP="00F73A22">
      <w:pPr>
        <w:pStyle w:val="Akapitzlist"/>
        <w:numPr>
          <w:ilvl w:val="0"/>
          <w:numId w:val="10"/>
        </w:numPr>
        <w:spacing w:after="120"/>
        <w:ind w:left="357" w:hanging="357"/>
        <w:contextualSpacing w:val="0"/>
        <w:jc w:val="both"/>
        <w:rPr>
          <w:rFonts w:ascii="Arial" w:hAnsi="Arial" w:cs="Arial"/>
          <w:sz w:val="18"/>
          <w:szCs w:val="18"/>
        </w:rPr>
      </w:pPr>
      <w:r w:rsidRPr="00F73A22">
        <w:rPr>
          <w:rFonts w:ascii="Arial" w:hAnsi="Arial" w:cs="Arial"/>
          <w:sz w:val="18"/>
          <w:szCs w:val="18"/>
        </w:rPr>
        <w:t>Ceny jednostkowe towarów określone w załączniku do umowy, są niezmienne przez cały okres realizacji umowy.</w:t>
      </w:r>
    </w:p>
    <w:p w14:paraId="4830DEAE" w14:textId="6B5FAEF6" w:rsidR="00F33C4B" w:rsidRPr="00F73A22" w:rsidRDefault="00F33C4B" w:rsidP="00F73A22">
      <w:pPr>
        <w:pStyle w:val="Akapitzlist"/>
        <w:numPr>
          <w:ilvl w:val="0"/>
          <w:numId w:val="10"/>
        </w:numPr>
        <w:spacing w:after="120"/>
        <w:ind w:left="357" w:hanging="357"/>
        <w:contextualSpacing w:val="0"/>
        <w:jc w:val="both"/>
        <w:rPr>
          <w:rFonts w:ascii="Arial" w:hAnsi="Arial" w:cs="Arial"/>
          <w:sz w:val="18"/>
          <w:szCs w:val="18"/>
        </w:rPr>
      </w:pPr>
      <w:r w:rsidRPr="00F73A22">
        <w:rPr>
          <w:rFonts w:ascii="Arial" w:hAnsi="Arial" w:cs="Arial"/>
          <w:sz w:val="18"/>
          <w:szCs w:val="18"/>
        </w:rPr>
        <w:t>Wynagrodzenie wypłacane będzie po dostawie zamówionych artykułów spożywczych do siedziby Zamawiającego oraz po stwierdzeniu przez pracownika Zamawiającego dostarczenia wszystkich zamówionych pozycji i ilości, na podstawie faktury płatnej przelewem bankowym w terminie 14 dni od daty jej otrzymania przez Zamawiającego.</w:t>
      </w:r>
    </w:p>
    <w:p w14:paraId="15DBA243" w14:textId="2CC09D74" w:rsidR="00F33C4B" w:rsidRPr="00F73A22" w:rsidRDefault="00F33C4B" w:rsidP="00F73A22">
      <w:pPr>
        <w:pStyle w:val="Akapitzlist"/>
        <w:numPr>
          <w:ilvl w:val="0"/>
          <w:numId w:val="10"/>
        </w:numPr>
        <w:spacing w:after="120"/>
        <w:ind w:left="357" w:hanging="357"/>
        <w:contextualSpacing w:val="0"/>
        <w:jc w:val="both"/>
        <w:rPr>
          <w:rFonts w:ascii="Arial" w:hAnsi="Arial" w:cs="Arial"/>
          <w:sz w:val="18"/>
          <w:szCs w:val="18"/>
        </w:rPr>
      </w:pPr>
      <w:r w:rsidRPr="00F73A22">
        <w:rPr>
          <w:rFonts w:ascii="Arial" w:hAnsi="Arial" w:cs="Arial"/>
          <w:sz w:val="18"/>
          <w:szCs w:val="18"/>
        </w:rPr>
        <w:t xml:space="preserve">Faktury będą wystawiane zbiorczo raz w tygodniu, zgodnie z zamówieniami lub po każdej dostawie </w:t>
      </w:r>
      <w:r w:rsidR="00F73A22">
        <w:rPr>
          <w:rFonts w:ascii="Arial" w:hAnsi="Arial" w:cs="Arial"/>
          <w:sz w:val="18"/>
          <w:szCs w:val="18"/>
        </w:rPr>
        <w:br/>
      </w:r>
      <w:r w:rsidRPr="00F73A22">
        <w:rPr>
          <w:rFonts w:ascii="Arial" w:hAnsi="Arial" w:cs="Arial"/>
          <w:sz w:val="18"/>
          <w:szCs w:val="18"/>
        </w:rPr>
        <w:t>i doręczane bezpośrednio do siedziby Zamawiającego.</w:t>
      </w:r>
    </w:p>
    <w:p w14:paraId="500424DF" w14:textId="77777777" w:rsidR="00F73A22" w:rsidRDefault="00F33C4B" w:rsidP="00F73A22">
      <w:pPr>
        <w:pStyle w:val="Akapitzlist"/>
        <w:numPr>
          <w:ilvl w:val="0"/>
          <w:numId w:val="10"/>
        </w:numPr>
        <w:spacing w:after="120"/>
        <w:ind w:left="357" w:hanging="357"/>
        <w:contextualSpacing w:val="0"/>
        <w:jc w:val="both"/>
        <w:rPr>
          <w:rFonts w:ascii="Arial" w:hAnsi="Arial" w:cs="Arial"/>
          <w:sz w:val="18"/>
          <w:szCs w:val="18"/>
        </w:rPr>
      </w:pPr>
      <w:r w:rsidRPr="00F73A22">
        <w:rPr>
          <w:rFonts w:ascii="Arial" w:hAnsi="Arial" w:cs="Arial"/>
          <w:sz w:val="18"/>
          <w:szCs w:val="18"/>
        </w:rPr>
        <w:lastRenderedPageBreak/>
        <w:t xml:space="preserve">Faktury/rachunki należy wystawiać w następujący sposób: </w:t>
      </w:r>
    </w:p>
    <w:p w14:paraId="25ECB125" w14:textId="3AB86B96" w:rsidR="00F33C4B" w:rsidRPr="00F73A22" w:rsidRDefault="00F33C4B" w:rsidP="00F73A22">
      <w:pPr>
        <w:pStyle w:val="Akapitzlist"/>
        <w:spacing w:after="120"/>
        <w:ind w:left="357"/>
        <w:contextualSpacing w:val="0"/>
        <w:jc w:val="both"/>
        <w:rPr>
          <w:rFonts w:ascii="Arial" w:hAnsi="Arial" w:cs="Arial"/>
          <w:sz w:val="18"/>
          <w:szCs w:val="18"/>
        </w:rPr>
      </w:pPr>
      <w:r w:rsidRPr="00F73A22">
        <w:rPr>
          <w:rFonts w:ascii="Arial" w:hAnsi="Arial" w:cs="Arial"/>
          <w:sz w:val="18"/>
          <w:szCs w:val="18"/>
        </w:rPr>
        <w:t>Nabywca:</w:t>
      </w:r>
    </w:p>
    <w:p w14:paraId="68205060" w14:textId="77777777" w:rsidR="00F73A22" w:rsidRDefault="00F33C4B" w:rsidP="00F73A22">
      <w:pPr>
        <w:pStyle w:val="Akapitzlist"/>
        <w:spacing w:after="120"/>
        <w:ind w:left="357"/>
        <w:contextualSpacing w:val="0"/>
        <w:jc w:val="both"/>
        <w:rPr>
          <w:rFonts w:ascii="Arial" w:hAnsi="Arial" w:cs="Arial"/>
          <w:sz w:val="18"/>
          <w:szCs w:val="18"/>
        </w:rPr>
      </w:pPr>
      <w:r w:rsidRPr="00F73A22">
        <w:rPr>
          <w:rFonts w:ascii="Arial" w:hAnsi="Arial" w:cs="Arial"/>
          <w:sz w:val="18"/>
          <w:szCs w:val="18"/>
        </w:rPr>
        <w:t xml:space="preserve">Gmina Kąty Wrocławskie, Rynek Ratusz 1, 55-080 Kąty Wrocławskie NIP 913-000-51-47 </w:t>
      </w:r>
    </w:p>
    <w:p w14:paraId="045492E4" w14:textId="74652A9A" w:rsidR="00F33C4B" w:rsidRPr="00F73A22" w:rsidRDefault="00F33C4B" w:rsidP="00F73A22">
      <w:pPr>
        <w:pStyle w:val="Akapitzlist"/>
        <w:spacing w:after="120"/>
        <w:ind w:left="357"/>
        <w:contextualSpacing w:val="0"/>
        <w:jc w:val="both"/>
        <w:rPr>
          <w:rFonts w:ascii="Arial" w:hAnsi="Arial" w:cs="Arial"/>
          <w:sz w:val="18"/>
          <w:szCs w:val="18"/>
        </w:rPr>
      </w:pPr>
      <w:r w:rsidRPr="00F73A22">
        <w:rPr>
          <w:rFonts w:ascii="Arial" w:hAnsi="Arial" w:cs="Arial"/>
          <w:sz w:val="18"/>
          <w:szCs w:val="18"/>
        </w:rPr>
        <w:t>Odbiorca/Płatnik:</w:t>
      </w:r>
    </w:p>
    <w:p w14:paraId="3B93DC04" w14:textId="5291B893" w:rsidR="00F33C4B" w:rsidRPr="00F73A22" w:rsidRDefault="00F33C4B" w:rsidP="00F73A22">
      <w:pPr>
        <w:pStyle w:val="Akapitzlist"/>
        <w:spacing w:after="120"/>
        <w:ind w:left="357"/>
        <w:contextualSpacing w:val="0"/>
        <w:jc w:val="both"/>
        <w:rPr>
          <w:rFonts w:ascii="Arial" w:hAnsi="Arial" w:cs="Arial"/>
          <w:sz w:val="18"/>
          <w:szCs w:val="18"/>
        </w:rPr>
      </w:pPr>
      <w:r w:rsidRPr="00F73A22">
        <w:rPr>
          <w:rFonts w:ascii="Arial" w:hAnsi="Arial" w:cs="Arial"/>
          <w:sz w:val="18"/>
          <w:szCs w:val="18"/>
        </w:rPr>
        <w:t>Zespół Szkolno</w:t>
      </w:r>
      <w:r w:rsidR="00653755">
        <w:rPr>
          <w:rFonts w:ascii="Arial" w:hAnsi="Arial" w:cs="Arial"/>
          <w:sz w:val="18"/>
          <w:szCs w:val="18"/>
        </w:rPr>
        <w:t>-</w:t>
      </w:r>
      <w:r w:rsidRPr="00F73A22">
        <w:rPr>
          <w:rFonts w:ascii="Arial" w:hAnsi="Arial" w:cs="Arial"/>
          <w:sz w:val="18"/>
          <w:szCs w:val="18"/>
        </w:rPr>
        <w:t>Przedszkolny w Sadkowie, ul.</w:t>
      </w:r>
      <w:r w:rsidR="00653755">
        <w:rPr>
          <w:rFonts w:ascii="Arial" w:hAnsi="Arial" w:cs="Arial"/>
          <w:sz w:val="18"/>
          <w:szCs w:val="18"/>
        </w:rPr>
        <w:t xml:space="preserve"> S</w:t>
      </w:r>
      <w:r w:rsidRPr="00F73A22">
        <w:rPr>
          <w:rFonts w:ascii="Arial" w:hAnsi="Arial" w:cs="Arial"/>
          <w:sz w:val="18"/>
          <w:szCs w:val="18"/>
        </w:rPr>
        <w:t>zkolna 9 Sadków, 55-080 Kąty Wrocławskie.</w:t>
      </w:r>
    </w:p>
    <w:p w14:paraId="326C5F38" w14:textId="6B8677EA" w:rsidR="00F33C4B" w:rsidRPr="00F73A22" w:rsidRDefault="00F33C4B" w:rsidP="00F73A22">
      <w:pPr>
        <w:pStyle w:val="Akapitzlist"/>
        <w:numPr>
          <w:ilvl w:val="0"/>
          <w:numId w:val="10"/>
        </w:numPr>
        <w:spacing w:after="120"/>
        <w:ind w:left="357" w:hanging="357"/>
        <w:contextualSpacing w:val="0"/>
        <w:jc w:val="both"/>
        <w:rPr>
          <w:rFonts w:ascii="Arial" w:hAnsi="Arial" w:cs="Arial"/>
          <w:sz w:val="18"/>
          <w:szCs w:val="18"/>
        </w:rPr>
      </w:pPr>
      <w:r w:rsidRPr="00F73A22">
        <w:rPr>
          <w:rFonts w:ascii="Arial" w:hAnsi="Arial" w:cs="Arial"/>
          <w:sz w:val="18"/>
          <w:szCs w:val="18"/>
        </w:rPr>
        <w:t>Za dzień zapłaty uznaje się dzień wydania dyspozycji przez Zamawiającego do obciążenia jego rachunku na rzecz rachunku Wykonawcy.</w:t>
      </w:r>
    </w:p>
    <w:p w14:paraId="028DB20D" w14:textId="370CF6BE" w:rsidR="00F33C4B" w:rsidRPr="00F73A22" w:rsidRDefault="00F33C4B" w:rsidP="00F73A22">
      <w:pPr>
        <w:pStyle w:val="Akapitzlist"/>
        <w:numPr>
          <w:ilvl w:val="0"/>
          <w:numId w:val="10"/>
        </w:numPr>
        <w:spacing w:after="120"/>
        <w:ind w:left="357" w:hanging="357"/>
        <w:contextualSpacing w:val="0"/>
        <w:jc w:val="both"/>
        <w:rPr>
          <w:rFonts w:ascii="Arial" w:hAnsi="Arial" w:cs="Arial"/>
          <w:sz w:val="18"/>
          <w:szCs w:val="18"/>
        </w:rPr>
      </w:pPr>
      <w:r w:rsidRPr="00F73A22">
        <w:rPr>
          <w:rFonts w:ascii="Arial" w:hAnsi="Arial" w:cs="Arial"/>
          <w:sz w:val="18"/>
          <w:szCs w:val="18"/>
        </w:rPr>
        <w:t>Nie przewiduje się możliwości udzielania zaliczek.</w:t>
      </w:r>
    </w:p>
    <w:p w14:paraId="10F453E0" w14:textId="08928CE5" w:rsidR="00F33C4B" w:rsidRPr="00F73A22" w:rsidRDefault="00F33C4B" w:rsidP="00F73A22">
      <w:pPr>
        <w:pStyle w:val="Akapitzlist"/>
        <w:numPr>
          <w:ilvl w:val="0"/>
          <w:numId w:val="10"/>
        </w:numPr>
        <w:spacing w:after="120"/>
        <w:ind w:left="357" w:hanging="357"/>
        <w:contextualSpacing w:val="0"/>
        <w:jc w:val="both"/>
        <w:rPr>
          <w:rFonts w:ascii="Arial" w:hAnsi="Arial" w:cs="Arial"/>
          <w:sz w:val="18"/>
          <w:szCs w:val="18"/>
        </w:rPr>
      </w:pPr>
      <w:r w:rsidRPr="00F73A22">
        <w:rPr>
          <w:rFonts w:ascii="Arial" w:hAnsi="Arial" w:cs="Arial"/>
          <w:sz w:val="18"/>
          <w:szCs w:val="18"/>
        </w:rPr>
        <w:t>W przypadku zmiany wysokości obowiązującej stawki podatku VAT, w sytuacji, gdy w trakcie realizacji przedmiotu umowy, nastąpi zmiana stawki VAT dla dostaw objętych przedmiotem umowy. W takim przypadku Zamawiający dopuszcza możliwość zmiany cen jednostkowych brutto przedmiotu zamówienia i wysokości wynagrodzenia określonego w ust.1 Umowy, o kwotę równą różnicy w kwocie podatku, jednakże wyłącznie co do części wynagrodzenia za dostawy, których do dnia zmiany podatku VAT jeszcze nie wykonano.</w:t>
      </w:r>
    </w:p>
    <w:p w14:paraId="08425FDE" w14:textId="77777777" w:rsidR="00F33C4B" w:rsidRPr="00F33C4B" w:rsidRDefault="00F33C4B" w:rsidP="00F33C4B">
      <w:pPr>
        <w:rPr>
          <w:rFonts w:ascii="Arial" w:hAnsi="Arial" w:cs="Arial"/>
          <w:sz w:val="18"/>
          <w:szCs w:val="18"/>
        </w:rPr>
      </w:pPr>
    </w:p>
    <w:p w14:paraId="7564878F" w14:textId="77777777" w:rsidR="00F33C4B" w:rsidRPr="00F33C4B" w:rsidRDefault="00F33C4B" w:rsidP="00466A9E">
      <w:pPr>
        <w:jc w:val="center"/>
        <w:rPr>
          <w:rFonts w:ascii="Arial" w:hAnsi="Arial" w:cs="Arial"/>
          <w:sz w:val="18"/>
          <w:szCs w:val="18"/>
        </w:rPr>
      </w:pPr>
      <w:r w:rsidRPr="00F33C4B">
        <w:rPr>
          <w:rFonts w:ascii="Arial" w:hAnsi="Arial" w:cs="Arial"/>
          <w:sz w:val="18"/>
          <w:szCs w:val="18"/>
        </w:rPr>
        <w:t>§ 6</w:t>
      </w:r>
    </w:p>
    <w:p w14:paraId="2CB176D5" w14:textId="0F13E1F7" w:rsidR="00F33C4B" w:rsidRPr="00466A9E" w:rsidRDefault="00F33C4B" w:rsidP="00466A9E">
      <w:pPr>
        <w:pStyle w:val="Akapitzlist"/>
        <w:numPr>
          <w:ilvl w:val="0"/>
          <w:numId w:val="13"/>
        </w:numPr>
        <w:spacing w:after="120"/>
        <w:ind w:hanging="357"/>
        <w:contextualSpacing w:val="0"/>
        <w:jc w:val="both"/>
        <w:rPr>
          <w:rFonts w:ascii="Arial" w:hAnsi="Arial" w:cs="Arial"/>
          <w:sz w:val="18"/>
          <w:szCs w:val="18"/>
        </w:rPr>
      </w:pPr>
      <w:r w:rsidRPr="00466A9E">
        <w:rPr>
          <w:rFonts w:ascii="Arial" w:hAnsi="Arial" w:cs="Arial"/>
          <w:sz w:val="18"/>
          <w:szCs w:val="18"/>
        </w:rPr>
        <w:t xml:space="preserve">Zgodnie z art. </w:t>
      </w:r>
      <w:r w:rsidR="00466A9E">
        <w:rPr>
          <w:rFonts w:ascii="Arial" w:hAnsi="Arial" w:cs="Arial"/>
          <w:sz w:val="18"/>
          <w:szCs w:val="18"/>
        </w:rPr>
        <w:t xml:space="preserve">455 </w:t>
      </w:r>
      <w:r w:rsidRPr="00466A9E">
        <w:rPr>
          <w:rFonts w:ascii="Arial" w:hAnsi="Arial" w:cs="Arial"/>
          <w:sz w:val="18"/>
          <w:szCs w:val="18"/>
        </w:rPr>
        <w:t>ust. 1 pkt 1 ustawy Prawo zamówień publicznych (PZP) Zamawiający przewiduje możliwość wprowadzenia następujących zmian do umowy:</w:t>
      </w:r>
    </w:p>
    <w:p w14:paraId="2F2882DA" w14:textId="7D4B0A89" w:rsidR="00F33C4B" w:rsidRPr="00466A9E" w:rsidRDefault="00F33C4B" w:rsidP="00466A9E">
      <w:pPr>
        <w:pStyle w:val="Akapitzlist"/>
        <w:numPr>
          <w:ilvl w:val="0"/>
          <w:numId w:val="12"/>
        </w:numPr>
        <w:spacing w:after="120"/>
        <w:ind w:hanging="357"/>
        <w:contextualSpacing w:val="0"/>
        <w:jc w:val="both"/>
        <w:rPr>
          <w:rFonts w:ascii="Arial" w:hAnsi="Arial" w:cs="Arial"/>
          <w:sz w:val="18"/>
          <w:szCs w:val="18"/>
        </w:rPr>
      </w:pPr>
      <w:r w:rsidRPr="00466A9E">
        <w:rPr>
          <w:rFonts w:ascii="Arial" w:hAnsi="Arial" w:cs="Arial"/>
          <w:sz w:val="18"/>
          <w:szCs w:val="18"/>
        </w:rPr>
        <w:t>Określone ilości w umowie są szacunkowe i mogą ulec zmianie w zależności od aktualnych potrzeb Zamawiającego. Zamawiający zastrzega sobie prawo do ograniczenia zamówienia w zakresie rzeczowym i ilościowym, czego strony nie uznają za odstąpienie od umowy. Wykonawcy nie przysługuje prawo dochodzenia roszczeń w celu realizacji pełnej wartości umowy.</w:t>
      </w:r>
    </w:p>
    <w:p w14:paraId="4030A4E2" w14:textId="217329DF" w:rsidR="00F33C4B" w:rsidRPr="00466A9E" w:rsidRDefault="00F33C4B" w:rsidP="00466A9E">
      <w:pPr>
        <w:pStyle w:val="Akapitzlist"/>
        <w:numPr>
          <w:ilvl w:val="0"/>
          <w:numId w:val="12"/>
        </w:numPr>
        <w:spacing w:after="120"/>
        <w:ind w:hanging="357"/>
        <w:contextualSpacing w:val="0"/>
        <w:jc w:val="both"/>
        <w:rPr>
          <w:rFonts w:ascii="Arial" w:hAnsi="Arial" w:cs="Arial"/>
          <w:sz w:val="18"/>
          <w:szCs w:val="18"/>
        </w:rPr>
      </w:pPr>
      <w:r w:rsidRPr="00466A9E">
        <w:rPr>
          <w:rFonts w:ascii="Arial" w:hAnsi="Arial" w:cs="Arial"/>
          <w:sz w:val="18"/>
          <w:szCs w:val="18"/>
        </w:rPr>
        <w:t>Strony dopuszczają możliwość zamiany rzeczowej i ilościowej asortymentu w przypadku, gdy produkt nie będzie spełniał wymagań Zamawiającego, na produkt tożsamy spełniający wymagania, w cenie określonej w ofercie Wykonawcy.</w:t>
      </w:r>
    </w:p>
    <w:p w14:paraId="59574844" w14:textId="744A8700" w:rsidR="00F33C4B" w:rsidRPr="00466A9E" w:rsidRDefault="00F33C4B" w:rsidP="00466A9E">
      <w:pPr>
        <w:pStyle w:val="Akapitzlist"/>
        <w:numPr>
          <w:ilvl w:val="0"/>
          <w:numId w:val="12"/>
        </w:numPr>
        <w:spacing w:after="120"/>
        <w:ind w:hanging="357"/>
        <w:contextualSpacing w:val="0"/>
        <w:jc w:val="both"/>
        <w:rPr>
          <w:rFonts w:ascii="Arial" w:hAnsi="Arial" w:cs="Arial"/>
          <w:sz w:val="18"/>
          <w:szCs w:val="18"/>
        </w:rPr>
      </w:pPr>
      <w:r w:rsidRPr="00466A9E">
        <w:rPr>
          <w:rFonts w:ascii="Arial" w:hAnsi="Arial" w:cs="Arial"/>
          <w:sz w:val="18"/>
          <w:szCs w:val="18"/>
        </w:rPr>
        <w:t>Zamawiający dopuszcza możliwość zamiany rzeczowej, ilościowej i zakresu asortymentu, którego dostawa stanowi przedmiot zamówienia pod warunkiem, że nie spowoduje to</w:t>
      </w:r>
      <w:r w:rsidR="00466A9E" w:rsidRPr="00466A9E">
        <w:rPr>
          <w:rFonts w:ascii="Arial" w:hAnsi="Arial" w:cs="Arial"/>
          <w:sz w:val="18"/>
          <w:szCs w:val="18"/>
        </w:rPr>
        <w:t xml:space="preserve"> </w:t>
      </w:r>
      <w:r w:rsidRPr="00466A9E">
        <w:rPr>
          <w:rFonts w:ascii="Arial" w:hAnsi="Arial" w:cs="Arial"/>
          <w:sz w:val="18"/>
          <w:szCs w:val="18"/>
        </w:rPr>
        <w:t xml:space="preserve">naruszenia art. </w:t>
      </w:r>
      <w:r w:rsidR="00466A9E" w:rsidRPr="00466A9E">
        <w:rPr>
          <w:rFonts w:ascii="Arial" w:hAnsi="Arial" w:cs="Arial"/>
          <w:sz w:val="18"/>
          <w:szCs w:val="18"/>
        </w:rPr>
        <w:t>455</w:t>
      </w:r>
      <w:r w:rsidRPr="00466A9E">
        <w:rPr>
          <w:rFonts w:ascii="Arial" w:hAnsi="Arial" w:cs="Arial"/>
          <w:sz w:val="18"/>
          <w:szCs w:val="18"/>
        </w:rPr>
        <w:t xml:space="preserve"> ust. </w:t>
      </w:r>
      <w:r w:rsidR="00466A9E" w:rsidRPr="00466A9E">
        <w:rPr>
          <w:rFonts w:ascii="Arial" w:hAnsi="Arial" w:cs="Arial"/>
          <w:sz w:val="18"/>
          <w:szCs w:val="18"/>
        </w:rPr>
        <w:t>2</w:t>
      </w:r>
      <w:r w:rsidRPr="00466A9E">
        <w:rPr>
          <w:rFonts w:ascii="Arial" w:hAnsi="Arial" w:cs="Arial"/>
          <w:sz w:val="18"/>
          <w:szCs w:val="18"/>
        </w:rPr>
        <w:t xml:space="preserve"> ustawy PZP.</w:t>
      </w:r>
    </w:p>
    <w:p w14:paraId="047C35FE" w14:textId="6A87D5EF" w:rsidR="00F33C4B" w:rsidRPr="00466A9E" w:rsidRDefault="00F33C4B" w:rsidP="00466A9E">
      <w:pPr>
        <w:pStyle w:val="Akapitzlist"/>
        <w:numPr>
          <w:ilvl w:val="0"/>
          <w:numId w:val="12"/>
        </w:numPr>
        <w:spacing w:after="120"/>
        <w:ind w:hanging="357"/>
        <w:contextualSpacing w:val="0"/>
        <w:jc w:val="both"/>
        <w:rPr>
          <w:rFonts w:ascii="Arial" w:hAnsi="Arial" w:cs="Arial"/>
          <w:sz w:val="18"/>
          <w:szCs w:val="18"/>
        </w:rPr>
      </w:pPr>
      <w:r w:rsidRPr="00466A9E">
        <w:rPr>
          <w:rFonts w:ascii="Arial" w:hAnsi="Arial" w:cs="Arial"/>
          <w:sz w:val="18"/>
          <w:szCs w:val="18"/>
        </w:rPr>
        <w:t>Zmiany sposobu konfekcjonowania towarów objętych umową w przypadku zmiany wielkości opakowania wprowadzonej przez producenta z zachowaniem zasady proporcjonalności w stosunku do ceny objętej umową, na podstawie pisemnego wniosku Wykonawcy, pod warunkiem uzyskania zgody Zamawiającego;</w:t>
      </w:r>
    </w:p>
    <w:p w14:paraId="2C300A38" w14:textId="5C72A098" w:rsidR="00F33C4B" w:rsidRPr="00466A9E" w:rsidRDefault="00F33C4B" w:rsidP="00466A9E">
      <w:pPr>
        <w:pStyle w:val="Akapitzlist"/>
        <w:numPr>
          <w:ilvl w:val="0"/>
          <w:numId w:val="12"/>
        </w:numPr>
        <w:spacing w:after="120"/>
        <w:ind w:hanging="357"/>
        <w:contextualSpacing w:val="0"/>
        <w:jc w:val="both"/>
        <w:rPr>
          <w:rFonts w:ascii="Arial" w:hAnsi="Arial" w:cs="Arial"/>
          <w:sz w:val="18"/>
          <w:szCs w:val="18"/>
        </w:rPr>
      </w:pPr>
      <w:r w:rsidRPr="00466A9E">
        <w:rPr>
          <w:rFonts w:ascii="Arial" w:hAnsi="Arial" w:cs="Arial"/>
          <w:sz w:val="18"/>
          <w:szCs w:val="18"/>
        </w:rPr>
        <w:t>W przypadku wstrzymania lub zakończenia produkcji towarów będących przedmiotem dostawy, możliwość dostarczania odpowiedników towarów objętych umową, o parametrach nie gorszych niż towary objęte ofertą, przy zachowaniu ceny ofertowej dla danego towaru, na podstawie pisemnego wniosku Wykonawcy, pod warunkiem uzyskania zgody Zamawiającego.</w:t>
      </w:r>
    </w:p>
    <w:p w14:paraId="385E39A5" w14:textId="510D877F" w:rsidR="00F33C4B" w:rsidRPr="00F33C4B" w:rsidRDefault="00F33C4B" w:rsidP="00466A9E">
      <w:pPr>
        <w:pStyle w:val="Akapitzlist"/>
        <w:numPr>
          <w:ilvl w:val="0"/>
          <w:numId w:val="13"/>
        </w:numPr>
        <w:spacing w:after="120"/>
        <w:ind w:hanging="357"/>
        <w:contextualSpacing w:val="0"/>
        <w:jc w:val="both"/>
        <w:rPr>
          <w:rFonts w:ascii="Arial" w:hAnsi="Arial" w:cs="Arial"/>
          <w:sz w:val="18"/>
          <w:szCs w:val="18"/>
        </w:rPr>
      </w:pPr>
      <w:r w:rsidRPr="00F33C4B">
        <w:rPr>
          <w:rFonts w:ascii="Arial" w:hAnsi="Arial" w:cs="Arial"/>
          <w:sz w:val="18"/>
          <w:szCs w:val="18"/>
        </w:rPr>
        <w:t xml:space="preserve">Nie stanowią zmiany umowy w rozumieniu art. </w:t>
      </w:r>
      <w:r w:rsidR="00466A9E">
        <w:rPr>
          <w:rFonts w:ascii="Arial" w:hAnsi="Arial" w:cs="Arial"/>
          <w:sz w:val="18"/>
          <w:szCs w:val="18"/>
        </w:rPr>
        <w:t>455</w:t>
      </w:r>
      <w:r w:rsidRPr="00F33C4B">
        <w:rPr>
          <w:rFonts w:ascii="Arial" w:hAnsi="Arial" w:cs="Arial"/>
          <w:sz w:val="18"/>
          <w:szCs w:val="18"/>
        </w:rPr>
        <w:t xml:space="preserve"> ustawy PZP:</w:t>
      </w:r>
    </w:p>
    <w:p w14:paraId="11D63228" w14:textId="4A03BFC1" w:rsidR="00F33C4B" w:rsidRPr="00466A9E" w:rsidRDefault="00F33C4B" w:rsidP="00466A9E">
      <w:pPr>
        <w:pStyle w:val="Akapitzlist"/>
        <w:numPr>
          <w:ilvl w:val="0"/>
          <w:numId w:val="15"/>
        </w:numPr>
        <w:spacing w:after="120"/>
        <w:ind w:hanging="357"/>
        <w:contextualSpacing w:val="0"/>
        <w:jc w:val="both"/>
        <w:rPr>
          <w:rFonts w:ascii="Arial" w:hAnsi="Arial" w:cs="Arial"/>
          <w:sz w:val="18"/>
          <w:szCs w:val="18"/>
        </w:rPr>
      </w:pPr>
      <w:r w:rsidRPr="00466A9E">
        <w:rPr>
          <w:rFonts w:ascii="Arial" w:hAnsi="Arial" w:cs="Arial"/>
          <w:sz w:val="18"/>
          <w:szCs w:val="18"/>
        </w:rPr>
        <w:t>Zmiana danych związanych z obsługą administracyjno-organizacyjną umowy, np. zmiana numeru rachunku bankowego;</w:t>
      </w:r>
    </w:p>
    <w:p w14:paraId="614ED962" w14:textId="5E7294F1" w:rsidR="00F33C4B" w:rsidRPr="00466A9E" w:rsidRDefault="00F33C4B" w:rsidP="00466A9E">
      <w:pPr>
        <w:pStyle w:val="Akapitzlist"/>
        <w:numPr>
          <w:ilvl w:val="0"/>
          <w:numId w:val="15"/>
        </w:numPr>
        <w:spacing w:after="120"/>
        <w:ind w:hanging="357"/>
        <w:contextualSpacing w:val="0"/>
        <w:jc w:val="both"/>
        <w:rPr>
          <w:rFonts w:ascii="Arial" w:hAnsi="Arial" w:cs="Arial"/>
          <w:sz w:val="18"/>
          <w:szCs w:val="18"/>
        </w:rPr>
      </w:pPr>
      <w:r w:rsidRPr="00466A9E">
        <w:rPr>
          <w:rFonts w:ascii="Arial" w:hAnsi="Arial" w:cs="Arial"/>
          <w:sz w:val="18"/>
          <w:szCs w:val="18"/>
        </w:rPr>
        <w:t>Zmiany danych teleadresowych;</w:t>
      </w:r>
    </w:p>
    <w:p w14:paraId="28F66EED" w14:textId="7073D3A0" w:rsidR="00F33C4B" w:rsidRPr="00466A9E" w:rsidRDefault="00F33C4B" w:rsidP="00466A9E">
      <w:pPr>
        <w:pStyle w:val="Akapitzlist"/>
        <w:numPr>
          <w:ilvl w:val="0"/>
          <w:numId w:val="15"/>
        </w:numPr>
        <w:spacing w:after="120"/>
        <w:ind w:hanging="357"/>
        <w:contextualSpacing w:val="0"/>
        <w:jc w:val="both"/>
        <w:rPr>
          <w:rFonts w:ascii="Arial" w:hAnsi="Arial" w:cs="Arial"/>
          <w:sz w:val="18"/>
          <w:szCs w:val="18"/>
        </w:rPr>
      </w:pPr>
      <w:r w:rsidRPr="00466A9E">
        <w:rPr>
          <w:rFonts w:ascii="Arial" w:hAnsi="Arial" w:cs="Arial"/>
          <w:sz w:val="18"/>
          <w:szCs w:val="18"/>
        </w:rPr>
        <w:t>Zmiany osób wskazanych do kontaktów miedzy stronami;</w:t>
      </w:r>
    </w:p>
    <w:p w14:paraId="455D8824" w14:textId="77777777" w:rsidR="00466A9E" w:rsidRDefault="00F33C4B" w:rsidP="00466A9E">
      <w:pPr>
        <w:pStyle w:val="Akapitzlist"/>
        <w:numPr>
          <w:ilvl w:val="0"/>
          <w:numId w:val="13"/>
        </w:numPr>
        <w:spacing w:after="120"/>
        <w:ind w:hanging="357"/>
        <w:contextualSpacing w:val="0"/>
        <w:jc w:val="both"/>
        <w:rPr>
          <w:rFonts w:ascii="Arial" w:hAnsi="Arial" w:cs="Arial"/>
          <w:sz w:val="18"/>
          <w:szCs w:val="18"/>
        </w:rPr>
      </w:pPr>
      <w:r w:rsidRPr="00F33C4B">
        <w:rPr>
          <w:rFonts w:ascii="Arial" w:hAnsi="Arial" w:cs="Arial"/>
          <w:sz w:val="18"/>
          <w:szCs w:val="18"/>
        </w:rPr>
        <w:t>Wykonawca zobowiązuje się do informowania Zamawiającego o zmianie formy prowadzonej działalności oraz zmianie adresu siedziby firmy i zamieszkania jej właściciela, pod rygorem uznania korespondencji kierowanej na ostatni podany przez Wykonawcę adres za doręczony. Powyższe zobowiązanie dotyczy okresu obowiązywania umowy, rękojmi oraz nie zakończonych rozliczeń wynikających z umowy.</w:t>
      </w:r>
    </w:p>
    <w:p w14:paraId="157D486B" w14:textId="42E0CE77" w:rsidR="00F33C4B" w:rsidRPr="00466A9E" w:rsidRDefault="00F33C4B" w:rsidP="00466A9E">
      <w:pPr>
        <w:pStyle w:val="Akapitzlist"/>
        <w:numPr>
          <w:ilvl w:val="0"/>
          <w:numId w:val="13"/>
        </w:numPr>
        <w:spacing w:after="120"/>
        <w:ind w:hanging="357"/>
        <w:contextualSpacing w:val="0"/>
        <w:jc w:val="both"/>
        <w:rPr>
          <w:rFonts w:ascii="Arial" w:hAnsi="Arial" w:cs="Arial"/>
          <w:sz w:val="18"/>
          <w:szCs w:val="18"/>
        </w:rPr>
      </w:pPr>
      <w:r w:rsidRPr="00466A9E">
        <w:rPr>
          <w:rFonts w:ascii="Arial" w:hAnsi="Arial" w:cs="Arial"/>
          <w:sz w:val="18"/>
          <w:szCs w:val="18"/>
        </w:rPr>
        <w:t>Wszelkie zmiany do niniejszej umowy wymagają aneksu w formie pisemnej pod rygorem nieważności.</w:t>
      </w:r>
    </w:p>
    <w:p w14:paraId="024FF523" w14:textId="77777777" w:rsidR="00F33C4B" w:rsidRPr="00F33C4B" w:rsidRDefault="00F33C4B" w:rsidP="00466A9E">
      <w:pPr>
        <w:jc w:val="center"/>
        <w:rPr>
          <w:rFonts w:ascii="Arial" w:hAnsi="Arial" w:cs="Arial"/>
          <w:sz w:val="18"/>
          <w:szCs w:val="18"/>
        </w:rPr>
      </w:pPr>
      <w:r w:rsidRPr="00F33C4B">
        <w:rPr>
          <w:rFonts w:ascii="Arial" w:hAnsi="Arial" w:cs="Arial"/>
          <w:sz w:val="18"/>
          <w:szCs w:val="18"/>
        </w:rPr>
        <w:t>§ 7</w:t>
      </w:r>
    </w:p>
    <w:p w14:paraId="3B283344" w14:textId="5ED1BDE5" w:rsidR="00F33C4B" w:rsidRPr="00466A9E" w:rsidRDefault="00F33C4B" w:rsidP="00466A9E">
      <w:pPr>
        <w:pStyle w:val="Akapitzlist"/>
        <w:numPr>
          <w:ilvl w:val="0"/>
          <w:numId w:val="16"/>
        </w:numPr>
        <w:spacing w:after="120"/>
        <w:ind w:hanging="357"/>
        <w:contextualSpacing w:val="0"/>
        <w:rPr>
          <w:rFonts w:ascii="Arial" w:hAnsi="Arial" w:cs="Arial"/>
          <w:sz w:val="18"/>
          <w:szCs w:val="18"/>
        </w:rPr>
      </w:pPr>
      <w:r w:rsidRPr="00466A9E">
        <w:rPr>
          <w:rFonts w:ascii="Arial" w:hAnsi="Arial" w:cs="Arial"/>
          <w:sz w:val="18"/>
          <w:szCs w:val="18"/>
        </w:rPr>
        <w:t>Zamawiający może odstąpić od umowy bez zobowiązania do zapłaty kary umownej na rzecz</w:t>
      </w:r>
      <w:r w:rsidR="00466A9E">
        <w:rPr>
          <w:rFonts w:ascii="Arial" w:hAnsi="Arial" w:cs="Arial"/>
          <w:sz w:val="18"/>
          <w:szCs w:val="18"/>
        </w:rPr>
        <w:t xml:space="preserve"> </w:t>
      </w:r>
      <w:r w:rsidRPr="00466A9E">
        <w:rPr>
          <w:rFonts w:ascii="Arial" w:hAnsi="Arial" w:cs="Arial"/>
          <w:sz w:val="18"/>
          <w:szCs w:val="18"/>
        </w:rPr>
        <w:t>Wykonawcy jeżeli:</w:t>
      </w:r>
    </w:p>
    <w:p w14:paraId="10437DC4" w14:textId="5ED6A262" w:rsidR="00F33C4B" w:rsidRPr="00466A9E" w:rsidRDefault="00F33C4B" w:rsidP="00466A9E">
      <w:pPr>
        <w:pStyle w:val="Akapitzlist"/>
        <w:numPr>
          <w:ilvl w:val="0"/>
          <w:numId w:val="18"/>
        </w:numPr>
        <w:spacing w:after="120"/>
        <w:ind w:hanging="357"/>
        <w:contextualSpacing w:val="0"/>
        <w:jc w:val="both"/>
        <w:rPr>
          <w:rFonts w:ascii="Arial" w:hAnsi="Arial" w:cs="Arial"/>
          <w:sz w:val="18"/>
          <w:szCs w:val="18"/>
        </w:rPr>
      </w:pPr>
      <w:r w:rsidRPr="00466A9E">
        <w:rPr>
          <w:rFonts w:ascii="Arial" w:hAnsi="Arial" w:cs="Arial"/>
          <w:sz w:val="18"/>
          <w:szCs w:val="18"/>
        </w:rPr>
        <w:lastRenderedPageBreak/>
        <w:t>Wykonawca przerwał realizację umowy i nie realizuje jej przez okres 3 dni pomimo dodatkowego wezwania mailem (wskazanych do kontaktu) lub na piśmie przez Zamawiającego,</w:t>
      </w:r>
    </w:p>
    <w:p w14:paraId="083C7550" w14:textId="3131BC12" w:rsidR="00F33C4B" w:rsidRPr="00466A9E" w:rsidRDefault="00F33C4B" w:rsidP="00466A9E">
      <w:pPr>
        <w:pStyle w:val="Akapitzlist"/>
        <w:numPr>
          <w:ilvl w:val="0"/>
          <w:numId w:val="18"/>
        </w:numPr>
        <w:spacing w:after="120"/>
        <w:ind w:hanging="357"/>
        <w:contextualSpacing w:val="0"/>
        <w:jc w:val="both"/>
        <w:rPr>
          <w:rFonts w:ascii="Arial" w:hAnsi="Arial" w:cs="Arial"/>
          <w:sz w:val="18"/>
          <w:szCs w:val="18"/>
        </w:rPr>
      </w:pPr>
      <w:r w:rsidRPr="00466A9E">
        <w:rPr>
          <w:rFonts w:ascii="Arial" w:hAnsi="Arial" w:cs="Arial"/>
          <w:sz w:val="18"/>
          <w:szCs w:val="18"/>
        </w:rPr>
        <w:t>W razie rażącego naruszenia postanowień niniejszej umowy, w szczególności powtarzających się opóźnień w realizacji dostaw lub realizacji dostaw nie spełniających kryteriów jakości - mimo bezskutecznego wezwania do zaprzestania naruszeń,</w:t>
      </w:r>
    </w:p>
    <w:p w14:paraId="126D3EE1" w14:textId="7DFBC3CB" w:rsidR="00F33C4B" w:rsidRPr="00466A9E" w:rsidRDefault="00F33C4B" w:rsidP="00466A9E">
      <w:pPr>
        <w:pStyle w:val="Akapitzlist"/>
        <w:numPr>
          <w:ilvl w:val="0"/>
          <w:numId w:val="18"/>
        </w:numPr>
        <w:spacing w:after="120"/>
        <w:ind w:hanging="357"/>
        <w:contextualSpacing w:val="0"/>
        <w:jc w:val="both"/>
        <w:rPr>
          <w:rFonts w:ascii="Arial" w:hAnsi="Arial" w:cs="Arial"/>
          <w:sz w:val="18"/>
          <w:szCs w:val="18"/>
        </w:rPr>
      </w:pPr>
      <w:r w:rsidRPr="00466A9E">
        <w:rPr>
          <w:rFonts w:ascii="Arial" w:hAnsi="Arial" w:cs="Arial"/>
          <w:sz w:val="18"/>
          <w:szCs w:val="18"/>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takich przypadkach Wykonawca może żądać jedynie wynagrodzenia należnego mu z tytułu dostawy towarów do dnia odstąpienia od umowy.</w:t>
      </w:r>
    </w:p>
    <w:p w14:paraId="400EF4C4" w14:textId="2EDF80D1" w:rsidR="00F33C4B" w:rsidRPr="00F33C4B" w:rsidRDefault="00F33C4B" w:rsidP="00466A9E">
      <w:pPr>
        <w:pStyle w:val="Akapitzlist"/>
        <w:numPr>
          <w:ilvl w:val="0"/>
          <w:numId w:val="16"/>
        </w:numPr>
        <w:spacing w:after="120"/>
        <w:ind w:hanging="357"/>
        <w:contextualSpacing w:val="0"/>
        <w:rPr>
          <w:rFonts w:ascii="Arial" w:hAnsi="Arial" w:cs="Arial"/>
          <w:sz w:val="18"/>
          <w:szCs w:val="18"/>
        </w:rPr>
      </w:pPr>
      <w:r w:rsidRPr="00F33C4B">
        <w:rPr>
          <w:rFonts w:ascii="Arial" w:hAnsi="Arial" w:cs="Arial"/>
          <w:sz w:val="18"/>
          <w:szCs w:val="18"/>
        </w:rPr>
        <w:t>Odstąpienie od umowy musi nastąpić w formie pisemnej z podaniem uzasadnienia.</w:t>
      </w:r>
    </w:p>
    <w:p w14:paraId="1C7E060C" w14:textId="77777777" w:rsidR="00F33C4B" w:rsidRPr="00F33C4B" w:rsidRDefault="00F33C4B" w:rsidP="00F33C4B">
      <w:pPr>
        <w:rPr>
          <w:rFonts w:ascii="Arial" w:hAnsi="Arial" w:cs="Arial"/>
          <w:sz w:val="18"/>
          <w:szCs w:val="18"/>
        </w:rPr>
      </w:pPr>
    </w:p>
    <w:p w14:paraId="29BAAF1C" w14:textId="77777777" w:rsidR="00F33C4B" w:rsidRPr="00F33C4B" w:rsidRDefault="00F33C4B" w:rsidP="00466A9E">
      <w:pPr>
        <w:jc w:val="center"/>
        <w:rPr>
          <w:rFonts w:ascii="Arial" w:hAnsi="Arial" w:cs="Arial"/>
          <w:sz w:val="18"/>
          <w:szCs w:val="18"/>
        </w:rPr>
      </w:pPr>
      <w:r w:rsidRPr="00F33C4B">
        <w:rPr>
          <w:rFonts w:ascii="Arial" w:hAnsi="Arial" w:cs="Arial"/>
          <w:sz w:val="18"/>
          <w:szCs w:val="18"/>
        </w:rPr>
        <w:t>§ 8</w:t>
      </w:r>
    </w:p>
    <w:p w14:paraId="79DC9A36" w14:textId="253ACADB" w:rsidR="00F33C4B" w:rsidRPr="00466A9E" w:rsidRDefault="00F33C4B" w:rsidP="00466A9E">
      <w:pPr>
        <w:pStyle w:val="Akapitzlist"/>
        <w:numPr>
          <w:ilvl w:val="0"/>
          <w:numId w:val="20"/>
        </w:numPr>
        <w:rPr>
          <w:rFonts w:ascii="Arial" w:hAnsi="Arial" w:cs="Arial"/>
          <w:sz w:val="18"/>
          <w:szCs w:val="18"/>
        </w:rPr>
      </w:pPr>
      <w:r w:rsidRPr="00466A9E">
        <w:rPr>
          <w:rFonts w:ascii="Arial" w:hAnsi="Arial" w:cs="Arial"/>
          <w:sz w:val="18"/>
          <w:szCs w:val="18"/>
        </w:rPr>
        <w:t>Zamawiający może obciążyć Wykonawcę obowiązkiem zapłaty kary umownej w następujących przypadkach:</w:t>
      </w:r>
    </w:p>
    <w:p w14:paraId="1F15100A" w14:textId="606AFDB3" w:rsidR="00F33C4B" w:rsidRPr="00466A9E" w:rsidRDefault="00F33C4B" w:rsidP="00466A9E">
      <w:pPr>
        <w:pStyle w:val="Akapitzlist"/>
        <w:numPr>
          <w:ilvl w:val="0"/>
          <w:numId w:val="21"/>
        </w:numPr>
        <w:rPr>
          <w:rFonts w:ascii="Arial" w:hAnsi="Arial" w:cs="Arial"/>
          <w:sz w:val="18"/>
          <w:szCs w:val="18"/>
        </w:rPr>
      </w:pPr>
      <w:r w:rsidRPr="00466A9E">
        <w:rPr>
          <w:rFonts w:ascii="Arial" w:hAnsi="Arial" w:cs="Arial"/>
          <w:sz w:val="18"/>
          <w:szCs w:val="18"/>
        </w:rPr>
        <w:t>Za odstąpienie od umowy przez Zamawiającego z przyczyn leżących po stronie Wykonawcy -w wysokości 10% wartości zamówienia określonej w § 5 ust. 1 Umowy;</w:t>
      </w:r>
    </w:p>
    <w:p w14:paraId="06152461" w14:textId="5E20EBF2" w:rsidR="00F33C4B" w:rsidRPr="00466A9E" w:rsidRDefault="00F33C4B" w:rsidP="00466A9E">
      <w:pPr>
        <w:pStyle w:val="Akapitzlist"/>
        <w:numPr>
          <w:ilvl w:val="0"/>
          <w:numId w:val="21"/>
        </w:numPr>
        <w:rPr>
          <w:rFonts w:ascii="Arial" w:hAnsi="Arial" w:cs="Arial"/>
          <w:sz w:val="18"/>
          <w:szCs w:val="18"/>
        </w:rPr>
      </w:pPr>
      <w:r w:rsidRPr="00466A9E">
        <w:rPr>
          <w:rFonts w:ascii="Arial" w:hAnsi="Arial" w:cs="Arial"/>
          <w:sz w:val="18"/>
          <w:szCs w:val="18"/>
        </w:rPr>
        <w:t>Za brak realizacji dostawy zamówionej partii towaru lub jej części w wysokości 10% jej wartości;</w:t>
      </w:r>
    </w:p>
    <w:p w14:paraId="7421616C" w14:textId="3D56097D" w:rsidR="00F33C4B" w:rsidRPr="00466A9E" w:rsidRDefault="00F33C4B" w:rsidP="00466A9E">
      <w:pPr>
        <w:pStyle w:val="Akapitzlist"/>
        <w:numPr>
          <w:ilvl w:val="0"/>
          <w:numId w:val="21"/>
        </w:numPr>
        <w:rPr>
          <w:rFonts w:ascii="Arial" w:hAnsi="Arial" w:cs="Arial"/>
          <w:sz w:val="18"/>
          <w:szCs w:val="18"/>
        </w:rPr>
      </w:pPr>
      <w:r w:rsidRPr="00466A9E">
        <w:rPr>
          <w:rFonts w:ascii="Arial" w:hAnsi="Arial" w:cs="Arial"/>
          <w:sz w:val="18"/>
          <w:szCs w:val="18"/>
        </w:rPr>
        <w:t>Za dostarczenie partii towaru lub jej części nie spełniających wymaganych warunków jakościowych w wysokości 10% wartości danej partii towaru lub jej części.</w:t>
      </w:r>
    </w:p>
    <w:p w14:paraId="3FA35150" w14:textId="77777777" w:rsidR="00F33C4B" w:rsidRPr="00F33C4B" w:rsidRDefault="00F33C4B" w:rsidP="00466A9E">
      <w:pPr>
        <w:ind w:left="360"/>
        <w:rPr>
          <w:rFonts w:ascii="Arial" w:hAnsi="Arial" w:cs="Arial"/>
          <w:sz w:val="18"/>
          <w:szCs w:val="18"/>
        </w:rPr>
      </w:pPr>
      <w:r w:rsidRPr="00F33C4B">
        <w:rPr>
          <w:rFonts w:ascii="Arial" w:hAnsi="Arial" w:cs="Arial"/>
          <w:sz w:val="18"/>
          <w:szCs w:val="18"/>
        </w:rPr>
        <w:t>Do obliczenia wartości kar umownych o których mowa w pkt. 2 i 3, przyjmuje się ceny jednostkowe, wynikające z dokumentów ostatniej dostawy.</w:t>
      </w:r>
    </w:p>
    <w:p w14:paraId="1F4C2F8A" w14:textId="77777777" w:rsidR="00466A9E" w:rsidRDefault="00F33C4B" w:rsidP="00466A9E">
      <w:pPr>
        <w:pStyle w:val="Akapitzlist"/>
        <w:numPr>
          <w:ilvl w:val="0"/>
          <w:numId w:val="20"/>
        </w:numPr>
        <w:spacing w:after="120"/>
        <w:ind w:left="357" w:hanging="357"/>
        <w:contextualSpacing w:val="0"/>
        <w:rPr>
          <w:rFonts w:ascii="Arial" w:hAnsi="Arial" w:cs="Arial"/>
          <w:sz w:val="18"/>
          <w:szCs w:val="18"/>
        </w:rPr>
      </w:pPr>
      <w:r w:rsidRPr="00F33C4B">
        <w:rPr>
          <w:rFonts w:ascii="Arial" w:hAnsi="Arial" w:cs="Arial"/>
          <w:sz w:val="18"/>
          <w:szCs w:val="18"/>
        </w:rPr>
        <w:t>Zamawiający ma prawo potrącenia naliczonej kary umownej z wynagrodzenia wykonawcy, na co Wykonawca wyraża zgodę, oraz ma prawo żądania odszkodowania uzupełniającego przewyższającego kary umowne.</w:t>
      </w:r>
    </w:p>
    <w:p w14:paraId="1C348444" w14:textId="48C88A30" w:rsidR="00F33C4B" w:rsidRPr="00466A9E" w:rsidRDefault="00F33C4B" w:rsidP="00F33C4B">
      <w:pPr>
        <w:pStyle w:val="Akapitzlist"/>
        <w:numPr>
          <w:ilvl w:val="0"/>
          <w:numId w:val="20"/>
        </w:numPr>
        <w:rPr>
          <w:rFonts w:ascii="Arial" w:hAnsi="Arial" w:cs="Arial"/>
          <w:sz w:val="18"/>
          <w:szCs w:val="18"/>
        </w:rPr>
      </w:pPr>
      <w:r w:rsidRPr="00466A9E">
        <w:rPr>
          <w:rFonts w:ascii="Arial" w:hAnsi="Arial" w:cs="Arial"/>
          <w:sz w:val="18"/>
          <w:szCs w:val="18"/>
        </w:rPr>
        <w:t>W razie nieuregulowania przez Zamawiającego płatności w wyznaczonym terminie Wykonawca ma prawo żądać zapłaty</w:t>
      </w:r>
      <w:r w:rsidR="00466A9E">
        <w:rPr>
          <w:rFonts w:ascii="Arial" w:hAnsi="Arial" w:cs="Arial"/>
          <w:sz w:val="18"/>
          <w:szCs w:val="18"/>
        </w:rPr>
        <w:t xml:space="preserve"> </w:t>
      </w:r>
      <w:r w:rsidRPr="00466A9E">
        <w:rPr>
          <w:rFonts w:ascii="Arial" w:hAnsi="Arial" w:cs="Arial"/>
          <w:sz w:val="18"/>
          <w:szCs w:val="18"/>
        </w:rPr>
        <w:t>odsetek ustawowych za opóźnienie.</w:t>
      </w:r>
    </w:p>
    <w:p w14:paraId="25C2DA47" w14:textId="77777777" w:rsidR="00F33C4B" w:rsidRPr="00F33C4B" w:rsidRDefault="00F33C4B" w:rsidP="00F33C4B">
      <w:pPr>
        <w:rPr>
          <w:rFonts w:ascii="Arial" w:hAnsi="Arial" w:cs="Arial"/>
          <w:sz w:val="18"/>
          <w:szCs w:val="18"/>
        </w:rPr>
      </w:pPr>
    </w:p>
    <w:p w14:paraId="3F3CAAC3" w14:textId="77777777" w:rsidR="00F33C4B" w:rsidRPr="00F33C4B" w:rsidRDefault="00F33C4B" w:rsidP="00466A9E">
      <w:pPr>
        <w:jc w:val="center"/>
        <w:rPr>
          <w:rFonts w:ascii="Arial" w:hAnsi="Arial" w:cs="Arial"/>
          <w:sz w:val="18"/>
          <w:szCs w:val="18"/>
        </w:rPr>
      </w:pPr>
      <w:r w:rsidRPr="00F33C4B">
        <w:rPr>
          <w:rFonts w:ascii="Arial" w:hAnsi="Arial" w:cs="Arial"/>
          <w:sz w:val="18"/>
          <w:szCs w:val="18"/>
        </w:rPr>
        <w:t>§ 9</w:t>
      </w:r>
    </w:p>
    <w:p w14:paraId="156FD3EF" w14:textId="121D217A" w:rsidR="00F33C4B" w:rsidRPr="00466A9E" w:rsidRDefault="00F33C4B" w:rsidP="00466A9E">
      <w:pPr>
        <w:pStyle w:val="Akapitzlist"/>
        <w:numPr>
          <w:ilvl w:val="0"/>
          <w:numId w:val="22"/>
        </w:numPr>
        <w:spacing w:after="120"/>
        <w:ind w:left="357" w:hanging="357"/>
        <w:contextualSpacing w:val="0"/>
        <w:jc w:val="both"/>
        <w:rPr>
          <w:rFonts w:ascii="Arial" w:hAnsi="Arial" w:cs="Arial"/>
          <w:sz w:val="18"/>
          <w:szCs w:val="18"/>
        </w:rPr>
      </w:pPr>
      <w:r w:rsidRPr="00466A9E">
        <w:rPr>
          <w:rFonts w:ascii="Arial" w:hAnsi="Arial" w:cs="Arial"/>
          <w:sz w:val="18"/>
          <w:szCs w:val="18"/>
        </w:rPr>
        <w:t xml:space="preserve">Umowa zostaje zawarta </w:t>
      </w:r>
      <w:r w:rsidR="00653755">
        <w:rPr>
          <w:rFonts w:ascii="Arial" w:hAnsi="Arial" w:cs="Arial"/>
          <w:sz w:val="18"/>
          <w:szCs w:val="18"/>
        </w:rPr>
        <w:t xml:space="preserve">na czas oznaczony i obowiązuje od dnia jej podpisania do </w:t>
      </w:r>
      <w:r w:rsidRPr="00466A9E">
        <w:rPr>
          <w:rFonts w:ascii="Arial" w:hAnsi="Arial" w:cs="Arial"/>
          <w:sz w:val="18"/>
          <w:szCs w:val="18"/>
        </w:rPr>
        <w:t>dnia 31 grudnia 2022 roku. W przypadku niewykorzystania łącznej wartości umowy, o której mowa w § 5 ust. 1 Umowy, dopuszcza się możliwość zawarcia aneksu przedłużającego termin obowiązywania umowy o nie więcej niż 3 miesiące.</w:t>
      </w:r>
    </w:p>
    <w:p w14:paraId="7E222A2C" w14:textId="1FAF0DE4" w:rsidR="00F33C4B" w:rsidRPr="00466A9E" w:rsidRDefault="00F33C4B" w:rsidP="00466A9E">
      <w:pPr>
        <w:pStyle w:val="Akapitzlist"/>
        <w:numPr>
          <w:ilvl w:val="0"/>
          <w:numId w:val="22"/>
        </w:numPr>
        <w:jc w:val="both"/>
        <w:rPr>
          <w:rFonts w:ascii="Arial" w:hAnsi="Arial" w:cs="Arial"/>
          <w:sz w:val="18"/>
          <w:szCs w:val="18"/>
        </w:rPr>
      </w:pPr>
      <w:r w:rsidRPr="00466A9E">
        <w:rPr>
          <w:rFonts w:ascii="Arial" w:hAnsi="Arial" w:cs="Arial"/>
          <w:sz w:val="18"/>
          <w:szCs w:val="18"/>
        </w:rPr>
        <w:t>Umowa może zostać rozwiązana w każdym czasie za porozumieniem stron.</w:t>
      </w:r>
    </w:p>
    <w:p w14:paraId="7FB8DC95" w14:textId="77777777" w:rsidR="00F33C4B" w:rsidRPr="00F33C4B" w:rsidRDefault="00F33C4B" w:rsidP="00F33C4B">
      <w:pPr>
        <w:rPr>
          <w:rFonts w:ascii="Arial" w:hAnsi="Arial" w:cs="Arial"/>
          <w:sz w:val="18"/>
          <w:szCs w:val="18"/>
        </w:rPr>
      </w:pPr>
    </w:p>
    <w:p w14:paraId="71F3310B" w14:textId="77777777" w:rsidR="00F33C4B" w:rsidRPr="00F33C4B" w:rsidRDefault="00F33C4B" w:rsidP="00466A9E">
      <w:pPr>
        <w:jc w:val="center"/>
        <w:rPr>
          <w:rFonts w:ascii="Arial" w:hAnsi="Arial" w:cs="Arial"/>
          <w:sz w:val="18"/>
          <w:szCs w:val="18"/>
        </w:rPr>
      </w:pPr>
      <w:r w:rsidRPr="00F33C4B">
        <w:rPr>
          <w:rFonts w:ascii="Arial" w:hAnsi="Arial" w:cs="Arial"/>
          <w:sz w:val="18"/>
          <w:szCs w:val="18"/>
        </w:rPr>
        <w:t>§ 10</w:t>
      </w:r>
    </w:p>
    <w:p w14:paraId="2CA24EDD" w14:textId="05AF64FB" w:rsidR="00F33C4B" w:rsidRPr="002D3BAD" w:rsidRDefault="00F33C4B" w:rsidP="002D3BAD">
      <w:pPr>
        <w:pStyle w:val="Akapitzlist"/>
        <w:numPr>
          <w:ilvl w:val="0"/>
          <w:numId w:val="24"/>
        </w:numPr>
        <w:spacing w:after="120"/>
        <w:ind w:left="357" w:hanging="357"/>
        <w:contextualSpacing w:val="0"/>
        <w:rPr>
          <w:rFonts w:ascii="Arial" w:hAnsi="Arial" w:cs="Arial"/>
          <w:sz w:val="18"/>
          <w:szCs w:val="18"/>
        </w:rPr>
      </w:pPr>
      <w:r w:rsidRPr="00466A9E">
        <w:rPr>
          <w:rFonts w:ascii="Arial" w:hAnsi="Arial" w:cs="Arial"/>
          <w:sz w:val="18"/>
          <w:szCs w:val="18"/>
        </w:rPr>
        <w:t>Nadzór nad realizacją umowy po stronie Wykonawcy będzie pełnił</w:t>
      </w:r>
      <w:r w:rsidRPr="00466A9E">
        <w:rPr>
          <w:rFonts w:ascii="Arial" w:hAnsi="Arial" w:cs="Arial"/>
          <w:sz w:val="18"/>
          <w:szCs w:val="18"/>
        </w:rPr>
        <w:tab/>
      </w:r>
      <w:r w:rsidR="002D3BAD">
        <w:rPr>
          <w:rFonts w:ascii="Arial" w:hAnsi="Arial" w:cs="Arial"/>
          <w:sz w:val="18"/>
          <w:szCs w:val="18"/>
        </w:rPr>
        <w:t xml:space="preserve">… </w:t>
      </w:r>
      <w:r w:rsidRPr="002D3BAD">
        <w:rPr>
          <w:rFonts w:ascii="Arial" w:hAnsi="Arial" w:cs="Arial"/>
          <w:sz w:val="18"/>
          <w:szCs w:val="18"/>
        </w:rPr>
        <w:t xml:space="preserve">tel. </w:t>
      </w:r>
      <w:r w:rsidR="002D3BAD" w:rsidRPr="002D3BAD">
        <w:rPr>
          <w:rFonts w:ascii="Arial" w:hAnsi="Arial" w:cs="Arial"/>
          <w:sz w:val="18"/>
          <w:szCs w:val="18"/>
        </w:rPr>
        <w:t>S</w:t>
      </w:r>
      <w:r w:rsidRPr="002D3BAD">
        <w:rPr>
          <w:rFonts w:ascii="Arial" w:hAnsi="Arial" w:cs="Arial"/>
          <w:sz w:val="18"/>
          <w:szCs w:val="18"/>
        </w:rPr>
        <w:t>łużbowy</w:t>
      </w:r>
      <w:r w:rsidR="002D3BAD">
        <w:rPr>
          <w:rFonts w:ascii="Arial" w:hAnsi="Arial" w:cs="Arial"/>
          <w:sz w:val="18"/>
          <w:szCs w:val="18"/>
        </w:rPr>
        <w:t xml:space="preserve"> … </w:t>
      </w:r>
      <w:r w:rsidRPr="002D3BAD">
        <w:rPr>
          <w:rFonts w:ascii="Arial" w:hAnsi="Arial" w:cs="Arial"/>
          <w:sz w:val="18"/>
          <w:szCs w:val="18"/>
        </w:rPr>
        <w:t xml:space="preserve">adres e-mail </w:t>
      </w:r>
      <w:r w:rsidR="002D3BAD">
        <w:rPr>
          <w:rFonts w:ascii="Arial" w:hAnsi="Arial" w:cs="Arial"/>
          <w:sz w:val="18"/>
          <w:szCs w:val="18"/>
        </w:rPr>
        <w:t>… .</w:t>
      </w:r>
    </w:p>
    <w:p w14:paraId="12990B18" w14:textId="6D261828" w:rsidR="002D3BAD" w:rsidRDefault="00F33C4B" w:rsidP="002D3BAD">
      <w:pPr>
        <w:pStyle w:val="Akapitzlist"/>
        <w:numPr>
          <w:ilvl w:val="0"/>
          <w:numId w:val="24"/>
        </w:numPr>
        <w:spacing w:after="120"/>
        <w:ind w:left="357" w:hanging="357"/>
        <w:contextualSpacing w:val="0"/>
        <w:jc w:val="both"/>
        <w:rPr>
          <w:rFonts w:ascii="Arial" w:hAnsi="Arial" w:cs="Arial"/>
          <w:sz w:val="18"/>
          <w:szCs w:val="18"/>
        </w:rPr>
      </w:pPr>
      <w:r w:rsidRPr="00F33C4B">
        <w:rPr>
          <w:rFonts w:ascii="Arial" w:hAnsi="Arial" w:cs="Arial"/>
          <w:sz w:val="18"/>
          <w:szCs w:val="18"/>
        </w:rPr>
        <w:t xml:space="preserve">Koordynatorem w zakresie realizacji przedmiotu umowy oraz osobą upoważnioną do odbioru ilościowego i jakościowego towaru po stronie Zamawiającego będą intendent Małgorzata Górak oraz sekretarka Małgorzata Malesza, tel. </w:t>
      </w:r>
      <w:r w:rsidR="00653755" w:rsidRPr="00F33C4B">
        <w:rPr>
          <w:rFonts w:ascii="Arial" w:hAnsi="Arial" w:cs="Arial"/>
          <w:sz w:val="18"/>
          <w:szCs w:val="18"/>
        </w:rPr>
        <w:t>S</w:t>
      </w:r>
      <w:r w:rsidRPr="00F33C4B">
        <w:rPr>
          <w:rFonts w:ascii="Arial" w:hAnsi="Arial" w:cs="Arial"/>
          <w:sz w:val="18"/>
          <w:szCs w:val="18"/>
        </w:rPr>
        <w:t>łużbowy</w:t>
      </w:r>
      <w:r w:rsidR="00653755">
        <w:rPr>
          <w:rFonts w:ascii="Arial" w:hAnsi="Arial" w:cs="Arial"/>
          <w:sz w:val="18"/>
          <w:szCs w:val="18"/>
        </w:rPr>
        <w:t xml:space="preserve"> </w:t>
      </w:r>
      <w:r w:rsidRPr="00F33C4B">
        <w:rPr>
          <w:rFonts w:ascii="Arial" w:hAnsi="Arial" w:cs="Arial"/>
          <w:sz w:val="18"/>
          <w:szCs w:val="18"/>
        </w:rPr>
        <w:t>713100442, 713100440 adres e-mail</w:t>
      </w:r>
      <w:r w:rsidR="00653755">
        <w:rPr>
          <w:rFonts w:ascii="Arial" w:hAnsi="Arial" w:cs="Arial"/>
          <w:sz w:val="18"/>
          <w:szCs w:val="18"/>
        </w:rPr>
        <w:t>:</w:t>
      </w:r>
      <w:r w:rsidRPr="00F33C4B">
        <w:rPr>
          <w:rFonts w:ascii="Arial" w:hAnsi="Arial" w:cs="Arial"/>
          <w:sz w:val="18"/>
          <w:szCs w:val="18"/>
        </w:rPr>
        <w:t xml:space="preserve"> intendent@zspsadkow.pl, </w:t>
      </w:r>
      <w:hyperlink r:id="rId8" w:history="1">
        <w:r w:rsidR="002D3BAD" w:rsidRPr="004B29DA">
          <w:rPr>
            <w:rStyle w:val="Hipercze"/>
            <w:rFonts w:ascii="Arial" w:hAnsi="Arial" w:cs="Arial"/>
            <w:sz w:val="18"/>
            <w:szCs w:val="18"/>
          </w:rPr>
          <w:t>sekretariat.przedszkole@zspsdkow.pl</w:t>
        </w:r>
      </w:hyperlink>
      <w:r w:rsidR="002D3BAD">
        <w:rPr>
          <w:rFonts w:ascii="Arial" w:hAnsi="Arial" w:cs="Arial"/>
          <w:sz w:val="18"/>
          <w:szCs w:val="18"/>
        </w:rPr>
        <w:t xml:space="preserve"> .</w:t>
      </w:r>
    </w:p>
    <w:p w14:paraId="37A16314" w14:textId="77777777" w:rsidR="002D3BAD" w:rsidRDefault="00F33C4B" w:rsidP="002D3BAD">
      <w:pPr>
        <w:pStyle w:val="Akapitzlist"/>
        <w:numPr>
          <w:ilvl w:val="0"/>
          <w:numId w:val="24"/>
        </w:numPr>
        <w:spacing w:after="120"/>
        <w:ind w:left="357" w:hanging="357"/>
        <w:contextualSpacing w:val="0"/>
        <w:jc w:val="both"/>
        <w:rPr>
          <w:rFonts w:ascii="Arial" w:hAnsi="Arial" w:cs="Arial"/>
          <w:sz w:val="18"/>
          <w:szCs w:val="18"/>
        </w:rPr>
      </w:pPr>
      <w:r w:rsidRPr="002D3BAD">
        <w:rPr>
          <w:rFonts w:ascii="Arial" w:hAnsi="Arial" w:cs="Arial"/>
          <w:sz w:val="18"/>
          <w:szCs w:val="18"/>
        </w:rPr>
        <w:t>Wykonawca jest zobowiązany do nieujawniania wszelkich informacji o Zamawiającym uzyskanych w związku z realizacją umowy, pochodzących od Zamawiającego, instytucji publicznych, samorządowych jednostek organizacyjnych lub osób związanych z Zamawiającym jakimkolwiek stosunkiem faktycznym lub prawnym, a także przestrzegania przepisów o ochronie danych osobowych oraz przepisów dotyczących informacji prawnie chronionych.</w:t>
      </w:r>
    </w:p>
    <w:p w14:paraId="2602C65B" w14:textId="2B996AC2" w:rsidR="00F33C4B" w:rsidRPr="002D3BAD" w:rsidRDefault="00F33C4B" w:rsidP="002D3BAD">
      <w:pPr>
        <w:pStyle w:val="Akapitzlist"/>
        <w:numPr>
          <w:ilvl w:val="0"/>
          <w:numId w:val="24"/>
        </w:numPr>
        <w:spacing w:after="120"/>
        <w:ind w:left="357" w:hanging="357"/>
        <w:contextualSpacing w:val="0"/>
        <w:jc w:val="both"/>
        <w:rPr>
          <w:rFonts w:ascii="Arial" w:hAnsi="Arial" w:cs="Arial"/>
          <w:sz w:val="18"/>
          <w:szCs w:val="18"/>
        </w:rPr>
      </w:pPr>
      <w:r w:rsidRPr="002D3BAD">
        <w:rPr>
          <w:rFonts w:ascii="Arial" w:hAnsi="Arial" w:cs="Arial"/>
          <w:sz w:val="18"/>
          <w:szCs w:val="18"/>
        </w:rPr>
        <w:t>Obowiązek, o którym mowa w ust. 2 jest nieograniczony w czasie. Jego uchylenia w każdym czasie w całości lub w części może dokonać Zamawiający w formie pisemnej.</w:t>
      </w:r>
    </w:p>
    <w:p w14:paraId="53805B50" w14:textId="77777777" w:rsidR="00F33C4B" w:rsidRPr="00F33C4B" w:rsidRDefault="00F33C4B" w:rsidP="00F33C4B">
      <w:pPr>
        <w:rPr>
          <w:rFonts w:ascii="Arial" w:hAnsi="Arial" w:cs="Arial"/>
          <w:sz w:val="18"/>
          <w:szCs w:val="18"/>
        </w:rPr>
      </w:pPr>
    </w:p>
    <w:p w14:paraId="1C2905DA" w14:textId="77777777" w:rsidR="002D3BAD" w:rsidRDefault="002D3BAD" w:rsidP="00F33C4B">
      <w:pPr>
        <w:rPr>
          <w:rFonts w:ascii="Arial" w:hAnsi="Arial" w:cs="Arial"/>
          <w:sz w:val="18"/>
          <w:szCs w:val="18"/>
        </w:rPr>
      </w:pPr>
    </w:p>
    <w:p w14:paraId="5B1ED5BE" w14:textId="77777777" w:rsidR="002D3BAD" w:rsidRDefault="002D3BAD" w:rsidP="00F33C4B">
      <w:pPr>
        <w:rPr>
          <w:rFonts w:ascii="Arial" w:hAnsi="Arial" w:cs="Arial"/>
          <w:sz w:val="18"/>
          <w:szCs w:val="18"/>
        </w:rPr>
      </w:pPr>
    </w:p>
    <w:p w14:paraId="7E3BE61F" w14:textId="6CD24E9D" w:rsidR="00F33C4B" w:rsidRPr="00F33C4B" w:rsidRDefault="00F33C4B" w:rsidP="002D3BAD">
      <w:pPr>
        <w:jc w:val="center"/>
        <w:rPr>
          <w:rFonts w:ascii="Arial" w:hAnsi="Arial" w:cs="Arial"/>
          <w:sz w:val="18"/>
          <w:szCs w:val="18"/>
        </w:rPr>
      </w:pPr>
      <w:r w:rsidRPr="00F33C4B">
        <w:rPr>
          <w:rFonts w:ascii="Arial" w:hAnsi="Arial" w:cs="Arial"/>
          <w:sz w:val="18"/>
          <w:szCs w:val="18"/>
        </w:rPr>
        <w:t>§ 11</w:t>
      </w:r>
    </w:p>
    <w:p w14:paraId="5AF84033" w14:textId="48FACBD7" w:rsidR="00F33C4B" w:rsidRPr="00F33C4B" w:rsidRDefault="00F33C4B" w:rsidP="002D3BAD">
      <w:pPr>
        <w:jc w:val="both"/>
        <w:rPr>
          <w:rFonts w:ascii="Arial" w:hAnsi="Arial" w:cs="Arial"/>
          <w:sz w:val="18"/>
          <w:szCs w:val="18"/>
        </w:rPr>
      </w:pPr>
      <w:r w:rsidRPr="00F33C4B">
        <w:rPr>
          <w:rFonts w:ascii="Arial" w:hAnsi="Arial" w:cs="Arial"/>
          <w:sz w:val="18"/>
          <w:szCs w:val="18"/>
        </w:rPr>
        <w:t xml:space="preserve">Wszelkie spory wynikające na tle realizacji postanowień niniejszej umowy, strony deklarują rozwiązywać </w:t>
      </w:r>
      <w:r w:rsidR="002D3BAD">
        <w:rPr>
          <w:rFonts w:ascii="Arial" w:hAnsi="Arial" w:cs="Arial"/>
          <w:sz w:val="18"/>
          <w:szCs w:val="18"/>
        </w:rPr>
        <w:br/>
      </w:r>
      <w:r w:rsidRPr="00F33C4B">
        <w:rPr>
          <w:rFonts w:ascii="Arial" w:hAnsi="Arial" w:cs="Arial"/>
          <w:sz w:val="18"/>
          <w:szCs w:val="18"/>
        </w:rPr>
        <w:t>w drodze negocjacji, z ostrożności ustalają jako organ rozstrzygający sąd powszechny, właściwy dla siedziby Zamawiającego.</w:t>
      </w:r>
    </w:p>
    <w:p w14:paraId="00C3D7FF" w14:textId="77777777" w:rsidR="00F33C4B" w:rsidRPr="00F33C4B" w:rsidRDefault="00F33C4B" w:rsidP="002D3BAD">
      <w:pPr>
        <w:jc w:val="center"/>
        <w:rPr>
          <w:rFonts w:ascii="Arial" w:hAnsi="Arial" w:cs="Arial"/>
          <w:sz w:val="18"/>
          <w:szCs w:val="18"/>
        </w:rPr>
      </w:pPr>
      <w:r w:rsidRPr="00F33C4B">
        <w:rPr>
          <w:rFonts w:ascii="Arial" w:hAnsi="Arial" w:cs="Arial"/>
          <w:sz w:val="18"/>
          <w:szCs w:val="18"/>
        </w:rPr>
        <w:t>§ 12</w:t>
      </w:r>
    </w:p>
    <w:p w14:paraId="2343E14A" w14:textId="77777777" w:rsidR="00F33C4B" w:rsidRPr="00F33C4B" w:rsidRDefault="00F33C4B" w:rsidP="00F33C4B">
      <w:pPr>
        <w:rPr>
          <w:rFonts w:ascii="Arial" w:hAnsi="Arial" w:cs="Arial"/>
          <w:sz w:val="18"/>
          <w:szCs w:val="18"/>
        </w:rPr>
      </w:pPr>
      <w:r w:rsidRPr="00F33C4B">
        <w:rPr>
          <w:rFonts w:ascii="Arial" w:hAnsi="Arial" w:cs="Arial"/>
          <w:sz w:val="18"/>
          <w:szCs w:val="18"/>
        </w:rPr>
        <w:t>Przelew wierzytelności wynikających z niniejszej umowy wymaga pisemnej zgody Zamawiającego.</w:t>
      </w:r>
    </w:p>
    <w:p w14:paraId="2917CF98" w14:textId="77777777" w:rsidR="00F33C4B" w:rsidRPr="00F33C4B" w:rsidRDefault="00F33C4B" w:rsidP="002D3BAD">
      <w:pPr>
        <w:jc w:val="center"/>
        <w:rPr>
          <w:rFonts w:ascii="Arial" w:hAnsi="Arial" w:cs="Arial"/>
          <w:sz w:val="18"/>
          <w:szCs w:val="18"/>
        </w:rPr>
      </w:pPr>
      <w:r w:rsidRPr="00F33C4B">
        <w:rPr>
          <w:rFonts w:ascii="Arial" w:hAnsi="Arial" w:cs="Arial"/>
          <w:sz w:val="18"/>
          <w:szCs w:val="18"/>
        </w:rPr>
        <w:t>§ 13</w:t>
      </w:r>
    </w:p>
    <w:p w14:paraId="1183B916" w14:textId="77777777" w:rsidR="00F33C4B" w:rsidRPr="00F33C4B" w:rsidRDefault="00F33C4B" w:rsidP="00F33C4B">
      <w:pPr>
        <w:rPr>
          <w:rFonts w:ascii="Arial" w:hAnsi="Arial" w:cs="Arial"/>
          <w:sz w:val="18"/>
          <w:szCs w:val="18"/>
        </w:rPr>
      </w:pPr>
      <w:r w:rsidRPr="00F33C4B">
        <w:rPr>
          <w:rFonts w:ascii="Arial" w:hAnsi="Arial" w:cs="Arial"/>
          <w:sz w:val="18"/>
          <w:szCs w:val="18"/>
        </w:rPr>
        <w:t>Do spraw nieuregulowanych w niniejszej umowie zastosowanie mają właściwe przepisy Kodeksu cywilnego i Ustawy Prawo zamówień publicznych.</w:t>
      </w:r>
    </w:p>
    <w:p w14:paraId="59113703" w14:textId="77777777" w:rsidR="00F33C4B" w:rsidRPr="00F33C4B" w:rsidRDefault="00F33C4B" w:rsidP="002D3BAD">
      <w:pPr>
        <w:jc w:val="center"/>
        <w:rPr>
          <w:rFonts w:ascii="Arial" w:hAnsi="Arial" w:cs="Arial"/>
          <w:sz w:val="18"/>
          <w:szCs w:val="18"/>
        </w:rPr>
      </w:pPr>
      <w:r w:rsidRPr="00F33C4B">
        <w:rPr>
          <w:rFonts w:ascii="Arial" w:hAnsi="Arial" w:cs="Arial"/>
          <w:sz w:val="18"/>
          <w:szCs w:val="18"/>
        </w:rPr>
        <w:t>§ 14</w:t>
      </w:r>
    </w:p>
    <w:p w14:paraId="16779B1C" w14:textId="77777777" w:rsidR="00F33C4B" w:rsidRPr="00F33C4B" w:rsidRDefault="00F33C4B" w:rsidP="00F33C4B">
      <w:pPr>
        <w:rPr>
          <w:rFonts w:ascii="Arial" w:hAnsi="Arial" w:cs="Arial"/>
          <w:sz w:val="18"/>
          <w:szCs w:val="18"/>
        </w:rPr>
      </w:pPr>
      <w:r w:rsidRPr="00F33C4B">
        <w:rPr>
          <w:rFonts w:ascii="Arial" w:hAnsi="Arial" w:cs="Arial"/>
          <w:sz w:val="18"/>
          <w:szCs w:val="18"/>
        </w:rPr>
        <w:t>Umowę sporządzono w dwóch jednobrzmiących egzemplarzach, po jednym dla każdej ze stron.</w:t>
      </w:r>
    </w:p>
    <w:p w14:paraId="05863494" w14:textId="77777777" w:rsidR="00F33C4B" w:rsidRPr="00F33C4B" w:rsidRDefault="00F33C4B" w:rsidP="00F33C4B">
      <w:pPr>
        <w:rPr>
          <w:rFonts w:ascii="Arial" w:hAnsi="Arial" w:cs="Arial"/>
          <w:sz w:val="18"/>
          <w:szCs w:val="18"/>
        </w:rPr>
      </w:pPr>
    </w:p>
    <w:p w14:paraId="089BB61C" w14:textId="77777777" w:rsidR="00F33C4B" w:rsidRPr="00F33C4B" w:rsidRDefault="00F33C4B" w:rsidP="00F33C4B">
      <w:pPr>
        <w:rPr>
          <w:rFonts w:ascii="Arial" w:hAnsi="Arial" w:cs="Arial"/>
          <w:sz w:val="18"/>
          <w:szCs w:val="18"/>
        </w:rPr>
      </w:pPr>
    </w:p>
    <w:p w14:paraId="2298C111" w14:textId="59EA981F" w:rsidR="008977F4" w:rsidRPr="00F33C4B" w:rsidRDefault="00F33C4B" w:rsidP="00F33C4B">
      <w:pPr>
        <w:rPr>
          <w:rFonts w:ascii="Arial" w:hAnsi="Arial" w:cs="Arial"/>
          <w:sz w:val="18"/>
          <w:szCs w:val="18"/>
        </w:rPr>
      </w:pPr>
      <w:r w:rsidRPr="00F33C4B">
        <w:rPr>
          <w:rFonts w:ascii="Arial" w:hAnsi="Arial" w:cs="Arial"/>
          <w:sz w:val="18"/>
          <w:szCs w:val="18"/>
        </w:rPr>
        <w:t>ZAMAWIAJĄCY</w:t>
      </w:r>
      <w:r w:rsidRPr="00F33C4B">
        <w:rPr>
          <w:rFonts w:ascii="Arial" w:hAnsi="Arial" w:cs="Arial"/>
          <w:sz w:val="18"/>
          <w:szCs w:val="18"/>
        </w:rPr>
        <w:tab/>
      </w:r>
      <w:r w:rsidR="002D3BAD">
        <w:rPr>
          <w:rFonts w:ascii="Arial" w:hAnsi="Arial" w:cs="Arial"/>
          <w:sz w:val="18"/>
          <w:szCs w:val="18"/>
        </w:rPr>
        <w:tab/>
      </w:r>
      <w:r w:rsidR="002D3BAD">
        <w:rPr>
          <w:rFonts w:ascii="Arial" w:hAnsi="Arial" w:cs="Arial"/>
          <w:sz w:val="18"/>
          <w:szCs w:val="18"/>
        </w:rPr>
        <w:tab/>
      </w:r>
      <w:r w:rsidR="002D3BAD">
        <w:rPr>
          <w:rFonts w:ascii="Arial" w:hAnsi="Arial" w:cs="Arial"/>
          <w:sz w:val="18"/>
          <w:szCs w:val="18"/>
        </w:rPr>
        <w:tab/>
      </w:r>
      <w:r w:rsidR="002D3BAD">
        <w:rPr>
          <w:rFonts w:ascii="Arial" w:hAnsi="Arial" w:cs="Arial"/>
          <w:sz w:val="18"/>
          <w:szCs w:val="18"/>
        </w:rPr>
        <w:tab/>
      </w:r>
      <w:r w:rsidR="002D3BAD">
        <w:rPr>
          <w:rFonts w:ascii="Arial" w:hAnsi="Arial" w:cs="Arial"/>
          <w:sz w:val="18"/>
          <w:szCs w:val="18"/>
        </w:rPr>
        <w:tab/>
      </w:r>
      <w:r w:rsidR="002D3BAD">
        <w:rPr>
          <w:rFonts w:ascii="Arial" w:hAnsi="Arial" w:cs="Arial"/>
          <w:sz w:val="18"/>
          <w:szCs w:val="18"/>
        </w:rPr>
        <w:tab/>
      </w:r>
      <w:r w:rsidR="002D3BAD">
        <w:rPr>
          <w:rFonts w:ascii="Arial" w:hAnsi="Arial" w:cs="Arial"/>
          <w:sz w:val="18"/>
          <w:szCs w:val="18"/>
        </w:rPr>
        <w:tab/>
      </w:r>
      <w:r w:rsidR="002D3BAD">
        <w:rPr>
          <w:rFonts w:ascii="Arial" w:hAnsi="Arial" w:cs="Arial"/>
          <w:sz w:val="18"/>
          <w:szCs w:val="18"/>
        </w:rPr>
        <w:tab/>
      </w:r>
      <w:r w:rsidR="002D3BAD">
        <w:rPr>
          <w:rFonts w:ascii="Arial" w:hAnsi="Arial" w:cs="Arial"/>
          <w:sz w:val="18"/>
          <w:szCs w:val="18"/>
        </w:rPr>
        <w:tab/>
      </w:r>
      <w:r w:rsidRPr="00F33C4B">
        <w:rPr>
          <w:rFonts w:ascii="Arial" w:hAnsi="Arial" w:cs="Arial"/>
          <w:sz w:val="18"/>
          <w:szCs w:val="18"/>
        </w:rPr>
        <w:t>WYKONAWCA</w:t>
      </w:r>
    </w:p>
    <w:sectPr w:rsidR="008977F4" w:rsidRPr="00F33C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94E7" w14:textId="77777777" w:rsidR="00D84B49" w:rsidRDefault="00D84B49" w:rsidP="00653755">
      <w:pPr>
        <w:spacing w:after="0" w:line="240" w:lineRule="auto"/>
      </w:pPr>
      <w:r>
        <w:separator/>
      </w:r>
    </w:p>
  </w:endnote>
  <w:endnote w:type="continuationSeparator" w:id="0">
    <w:p w14:paraId="4AF3E321" w14:textId="77777777" w:rsidR="00D84B49" w:rsidRDefault="00D84B49" w:rsidP="0065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BE85" w14:textId="77777777" w:rsidR="00D84B49" w:rsidRDefault="00D84B49" w:rsidP="00653755">
      <w:pPr>
        <w:spacing w:after="0" w:line="240" w:lineRule="auto"/>
      </w:pPr>
      <w:r>
        <w:separator/>
      </w:r>
    </w:p>
  </w:footnote>
  <w:footnote w:type="continuationSeparator" w:id="0">
    <w:p w14:paraId="6600E38B" w14:textId="77777777" w:rsidR="00D84B49" w:rsidRDefault="00D84B49" w:rsidP="00653755">
      <w:pPr>
        <w:spacing w:after="0" w:line="240" w:lineRule="auto"/>
      </w:pPr>
      <w:r>
        <w:continuationSeparator/>
      </w:r>
    </w:p>
  </w:footnote>
  <w:footnote w:id="1">
    <w:p w14:paraId="755308E6" w14:textId="0EE09AA4" w:rsidR="00653755" w:rsidRPr="00653755" w:rsidRDefault="00653755">
      <w:pPr>
        <w:pStyle w:val="Tekstprzypisudolnego"/>
        <w:rPr>
          <w:rFonts w:ascii="Arial" w:hAnsi="Arial" w:cs="Arial"/>
          <w:sz w:val="18"/>
          <w:szCs w:val="18"/>
        </w:rPr>
      </w:pPr>
      <w:r w:rsidRPr="00653755">
        <w:rPr>
          <w:rStyle w:val="Odwoanieprzypisudolnego"/>
          <w:rFonts w:ascii="Arial" w:hAnsi="Arial" w:cs="Arial"/>
          <w:sz w:val="18"/>
          <w:szCs w:val="18"/>
        </w:rPr>
        <w:footnoteRef/>
      </w:r>
      <w:r w:rsidRPr="00653755">
        <w:rPr>
          <w:rFonts w:ascii="Arial" w:hAnsi="Arial" w:cs="Arial"/>
          <w:sz w:val="18"/>
          <w:szCs w:val="18"/>
        </w:rPr>
        <w:t xml:space="preserve"> Oznacza kwotę jaką zamawiający zamierza przeznaczyć na sfinansowanie zamówienia (art. 222 ust. </w:t>
      </w:r>
      <w:r>
        <w:rPr>
          <w:rFonts w:ascii="Arial" w:hAnsi="Arial" w:cs="Arial"/>
          <w:sz w:val="18"/>
          <w:szCs w:val="18"/>
        </w:rPr>
        <w:t>4</w:t>
      </w:r>
      <w:r w:rsidRPr="00653755">
        <w:rPr>
          <w:rFonts w:ascii="Arial" w:hAnsi="Arial" w:cs="Arial"/>
          <w:sz w:val="18"/>
          <w:szCs w:val="18"/>
        </w:rPr>
        <w:t xml:space="preserve"> ustawy Prawo zamówień publicznych). Wartość zostanie uzupełniona po dokonaniu wyboru oferty najkorzystniejszej.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61AB"/>
    <w:multiLevelType w:val="hybridMultilevel"/>
    <w:tmpl w:val="60E81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F762E"/>
    <w:multiLevelType w:val="hybridMultilevel"/>
    <w:tmpl w:val="3F983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413"/>
    <w:multiLevelType w:val="hybridMultilevel"/>
    <w:tmpl w:val="A2FE5418"/>
    <w:lvl w:ilvl="0" w:tplc="D284D31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A43B9"/>
    <w:multiLevelType w:val="hybridMultilevel"/>
    <w:tmpl w:val="FF8C6276"/>
    <w:lvl w:ilvl="0" w:tplc="0415000F">
      <w:start w:val="1"/>
      <w:numFmt w:val="decimal"/>
      <w:lvlText w:val="%1."/>
      <w:lvlJc w:val="left"/>
      <w:pPr>
        <w:ind w:left="360" w:hanging="360"/>
      </w:pPr>
    </w:lvl>
    <w:lvl w:ilvl="1" w:tplc="CEFA0BC8">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BA3755"/>
    <w:multiLevelType w:val="hybridMultilevel"/>
    <w:tmpl w:val="0DE69AF2"/>
    <w:lvl w:ilvl="0" w:tplc="B5503B5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44AA8"/>
    <w:multiLevelType w:val="hybridMultilevel"/>
    <w:tmpl w:val="8CC85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C613B"/>
    <w:multiLevelType w:val="hybridMultilevel"/>
    <w:tmpl w:val="CE04FC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F2781E"/>
    <w:multiLevelType w:val="hybridMultilevel"/>
    <w:tmpl w:val="CAFCA1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5332D0"/>
    <w:multiLevelType w:val="hybridMultilevel"/>
    <w:tmpl w:val="180274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8E93EBD"/>
    <w:multiLevelType w:val="hybridMultilevel"/>
    <w:tmpl w:val="23CA60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980BF2"/>
    <w:multiLevelType w:val="hybridMultilevel"/>
    <w:tmpl w:val="FF8C6276"/>
    <w:lvl w:ilvl="0" w:tplc="FFFFFFFF">
      <w:start w:val="1"/>
      <w:numFmt w:val="decimal"/>
      <w:lvlText w:val="%1."/>
      <w:lvlJc w:val="left"/>
      <w:pPr>
        <w:ind w:left="360" w:hanging="360"/>
      </w:pPr>
    </w:lvl>
    <w:lvl w:ilvl="1" w:tplc="FFFFFFFF">
      <w:start w:val="1"/>
      <w:numFmt w:val="decimal"/>
      <w:lvlText w:val="%2)"/>
      <w:lvlJc w:val="left"/>
      <w:pPr>
        <w:ind w:left="1428" w:hanging="708"/>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11358BA"/>
    <w:multiLevelType w:val="hybridMultilevel"/>
    <w:tmpl w:val="288AA14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7AE5818"/>
    <w:multiLevelType w:val="hybridMultilevel"/>
    <w:tmpl w:val="252C8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94065A"/>
    <w:multiLevelType w:val="hybridMultilevel"/>
    <w:tmpl w:val="1A20B6BE"/>
    <w:lvl w:ilvl="0" w:tplc="321E202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DA0310"/>
    <w:multiLevelType w:val="hybridMultilevel"/>
    <w:tmpl w:val="B9403F06"/>
    <w:lvl w:ilvl="0" w:tplc="0415000F">
      <w:start w:val="1"/>
      <w:numFmt w:val="decimal"/>
      <w:lvlText w:val="%1."/>
      <w:lvlJc w:val="left"/>
      <w:pPr>
        <w:ind w:left="360" w:hanging="360"/>
      </w:pPr>
    </w:lvl>
    <w:lvl w:ilvl="1" w:tplc="35460CFA">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692AF9"/>
    <w:multiLevelType w:val="hybridMultilevel"/>
    <w:tmpl w:val="9F4471DE"/>
    <w:lvl w:ilvl="0" w:tplc="44EA17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F353B8"/>
    <w:multiLevelType w:val="hybridMultilevel"/>
    <w:tmpl w:val="F3A6D0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0725A2A"/>
    <w:multiLevelType w:val="hybridMultilevel"/>
    <w:tmpl w:val="DD5A71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2066B9F"/>
    <w:multiLevelType w:val="hybridMultilevel"/>
    <w:tmpl w:val="F3523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8AA38A3"/>
    <w:multiLevelType w:val="hybridMultilevel"/>
    <w:tmpl w:val="DD5A71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B8417BC"/>
    <w:multiLevelType w:val="hybridMultilevel"/>
    <w:tmpl w:val="74E4B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6A389F"/>
    <w:multiLevelType w:val="hybridMultilevel"/>
    <w:tmpl w:val="EE6421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C9A62C9"/>
    <w:multiLevelType w:val="hybridMultilevel"/>
    <w:tmpl w:val="62582140"/>
    <w:lvl w:ilvl="0" w:tplc="42A8B55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AF11FC"/>
    <w:multiLevelType w:val="hybridMultilevel"/>
    <w:tmpl w:val="5FBE5C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
  </w:num>
  <w:num w:numId="3">
    <w:abstractNumId w:val="14"/>
  </w:num>
  <w:num w:numId="4">
    <w:abstractNumId w:val="4"/>
  </w:num>
  <w:num w:numId="5">
    <w:abstractNumId w:val="3"/>
  </w:num>
  <w:num w:numId="6">
    <w:abstractNumId w:val="22"/>
  </w:num>
  <w:num w:numId="7">
    <w:abstractNumId w:val="11"/>
  </w:num>
  <w:num w:numId="8">
    <w:abstractNumId w:val="6"/>
  </w:num>
  <w:num w:numId="9">
    <w:abstractNumId w:val="10"/>
  </w:num>
  <w:num w:numId="10">
    <w:abstractNumId w:val="8"/>
  </w:num>
  <w:num w:numId="11">
    <w:abstractNumId w:val="12"/>
  </w:num>
  <w:num w:numId="12">
    <w:abstractNumId w:val="5"/>
  </w:num>
  <w:num w:numId="13">
    <w:abstractNumId w:val="16"/>
  </w:num>
  <w:num w:numId="14">
    <w:abstractNumId w:val="1"/>
  </w:num>
  <w:num w:numId="15">
    <w:abstractNumId w:val="9"/>
  </w:num>
  <w:num w:numId="16">
    <w:abstractNumId w:val="17"/>
  </w:num>
  <w:num w:numId="17">
    <w:abstractNumId w:val="15"/>
  </w:num>
  <w:num w:numId="18">
    <w:abstractNumId w:val="0"/>
  </w:num>
  <w:num w:numId="19">
    <w:abstractNumId w:val="20"/>
  </w:num>
  <w:num w:numId="20">
    <w:abstractNumId w:val="19"/>
  </w:num>
  <w:num w:numId="21">
    <w:abstractNumId w:val="23"/>
  </w:num>
  <w:num w:numId="22">
    <w:abstractNumId w:val="7"/>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4B"/>
    <w:rsid w:val="002D3BAD"/>
    <w:rsid w:val="00395E6A"/>
    <w:rsid w:val="00466A9E"/>
    <w:rsid w:val="00653755"/>
    <w:rsid w:val="007E04F2"/>
    <w:rsid w:val="008977F4"/>
    <w:rsid w:val="00C65F5D"/>
    <w:rsid w:val="00D84B49"/>
    <w:rsid w:val="00EF0CB4"/>
    <w:rsid w:val="00F33C4B"/>
    <w:rsid w:val="00F73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DDCD"/>
  <w15:chartTrackingRefBased/>
  <w15:docId w15:val="{F34DBCF7-C808-44A7-BA80-AC60CFA1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3C4B"/>
    <w:pPr>
      <w:ind w:left="720"/>
      <w:contextualSpacing/>
    </w:pPr>
  </w:style>
  <w:style w:type="character" w:styleId="Hipercze">
    <w:name w:val="Hyperlink"/>
    <w:basedOn w:val="Domylnaczcionkaakapitu"/>
    <w:uiPriority w:val="99"/>
    <w:unhideWhenUsed/>
    <w:rsid w:val="002D3BAD"/>
    <w:rPr>
      <w:color w:val="0563C1" w:themeColor="hyperlink"/>
      <w:u w:val="single"/>
    </w:rPr>
  </w:style>
  <w:style w:type="character" w:styleId="Nierozpoznanawzmianka">
    <w:name w:val="Unresolved Mention"/>
    <w:basedOn w:val="Domylnaczcionkaakapitu"/>
    <w:uiPriority w:val="99"/>
    <w:semiHidden/>
    <w:unhideWhenUsed/>
    <w:rsid w:val="002D3BAD"/>
    <w:rPr>
      <w:color w:val="605E5C"/>
      <w:shd w:val="clear" w:color="auto" w:fill="E1DFDD"/>
    </w:rPr>
  </w:style>
  <w:style w:type="paragraph" w:styleId="Tekstprzypisudolnego">
    <w:name w:val="footnote text"/>
    <w:basedOn w:val="Normalny"/>
    <w:link w:val="TekstprzypisudolnegoZnak"/>
    <w:uiPriority w:val="99"/>
    <w:semiHidden/>
    <w:unhideWhenUsed/>
    <w:rsid w:val="006537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3755"/>
    <w:rPr>
      <w:sz w:val="20"/>
      <w:szCs w:val="20"/>
    </w:rPr>
  </w:style>
  <w:style w:type="character" w:styleId="Odwoanieprzypisudolnego">
    <w:name w:val="footnote reference"/>
    <w:basedOn w:val="Domylnaczcionkaakapitu"/>
    <w:uiPriority w:val="99"/>
    <w:semiHidden/>
    <w:unhideWhenUsed/>
    <w:rsid w:val="0065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rzedszkole@zspsd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CB88-52AD-4203-A52B-0B4317A8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3228</Words>
  <Characters>19369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Piórkowski</dc:creator>
  <cp:keywords/>
  <dc:description/>
  <cp:lastModifiedBy>Wojciech Piórkowski</cp:lastModifiedBy>
  <cp:revision>4</cp:revision>
  <cp:lastPrinted>2021-12-06T13:09:00Z</cp:lastPrinted>
  <dcterms:created xsi:type="dcterms:W3CDTF">2021-12-03T12:48:00Z</dcterms:created>
  <dcterms:modified xsi:type="dcterms:W3CDTF">2021-12-20T10:32:00Z</dcterms:modified>
</cp:coreProperties>
</file>