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091170" w:rsidTr="007B6C7D">
        <w:tc>
          <w:tcPr>
            <w:tcW w:w="4606" w:type="dxa"/>
          </w:tcPr>
          <w:p w:rsidR="005262B5" w:rsidRPr="00091170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091170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>312011Q897</w:t>
            </w:r>
          </w:p>
        </w:tc>
      </w:tr>
      <w:tr w:rsidR="005262B5" w:rsidRPr="00091170" w:rsidTr="007B6C7D">
        <w:tc>
          <w:tcPr>
            <w:tcW w:w="4606" w:type="dxa"/>
          </w:tcPr>
          <w:p w:rsidR="005262B5" w:rsidRPr="00091170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091170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>Klub prírodovedných predmetov</w:t>
            </w:r>
          </w:p>
        </w:tc>
      </w:tr>
      <w:tr w:rsidR="005262B5" w:rsidRPr="00091170" w:rsidTr="007B6C7D">
        <w:tc>
          <w:tcPr>
            <w:tcW w:w="4606" w:type="dxa"/>
          </w:tcPr>
          <w:p w:rsidR="005262B5" w:rsidRPr="00091170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091170" w:rsidRDefault="00253D4E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</w:t>
            </w:r>
            <w:r w:rsidR="00BB27A1" w:rsidRPr="00091170">
              <w:rPr>
                <w:rFonts w:ascii="Times New Roman" w:hAnsi="Times New Roman"/>
              </w:rPr>
              <w:t>.2020</w:t>
            </w:r>
          </w:p>
        </w:tc>
      </w:tr>
      <w:tr w:rsidR="005262B5" w:rsidRPr="00091170" w:rsidTr="007B6C7D">
        <w:tc>
          <w:tcPr>
            <w:tcW w:w="4606" w:type="dxa"/>
          </w:tcPr>
          <w:p w:rsidR="005262B5" w:rsidRPr="00091170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091170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091170" w:rsidTr="007B6C7D">
        <w:tc>
          <w:tcPr>
            <w:tcW w:w="4606" w:type="dxa"/>
          </w:tcPr>
          <w:p w:rsidR="005262B5" w:rsidRPr="00091170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091170" w:rsidRDefault="005262B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 xml:space="preserve">Mgr. Gabriela </w:t>
            </w:r>
            <w:proofErr w:type="spellStart"/>
            <w:r w:rsidRPr="00091170">
              <w:rPr>
                <w:rFonts w:ascii="Times New Roman" w:hAnsi="Times New Roman"/>
              </w:rPr>
              <w:t>Tomicová</w:t>
            </w:r>
            <w:proofErr w:type="spellEnd"/>
          </w:p>
        </w:tc>
      </w:tr>
      <w:tr w:rsidR="005262B5" w:rsidRPr="00091170" w:rsidTr="007B6C7D">
        <w:tc>
          <w:tcPr>
            <w:tcW w:w="4606" w:type="dxa"/>
          </w:tcPr>
          <w:p w:rsidR="005262B5" w:rsidRPr="00091170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091170" w:rsidRDefault="005262B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09117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091170" w:rsidTr="005262B5">
        <w:trPr>
          <w:trHeight w:val="1636"/>
        </w:trPr>
        <w:tc>
          <w:tcPr>
            <w:tcW w:w="9212" w:type="dxa"/>
            <w:gridSpan w:val="2"/>
          </w:tcPr>
          <w:p w:rsidR="00F305BB" w:rsidRPr="0009117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  <w:b/>
              </w:rPr>
              <w:t>Manažérske zhrnutie:</w:t>
            </w:r>
          </w:p>
          <w:p w:rsidR="00E21717" w:rsidRPr="00091170" w:rsidRDefault="008B73EA" w:rsidP="00E21717">
            <w:pPr>
              <w:tabs>
                <w:tab w:val="center" w:pos="606"/>
                <w:tab w:val="center" w:pos="2258"/>
              </w:tabs>
              <w:spacing w:after="22" w:line="259" w:lineRule="auto"/>
              <w:rPr>
                <w:rFonts w:ascii="Times New Roman" w:hAnsi="Times New Roman"/>
                <w:b/>
              </w:rPr>
            </w:pPr>
            <w:r w:rsidRPr="00091170">
              <w:rPr>
                <w:rFonts w:ascii="Times New Roman" w:hAnsi="Times New Roman"/>
                <w:b/>
              </w:rPr>
              <w:t>Krátka  anotácia</w:t>
            </w:r>
            <w:r w:rsidRPr="00091170">
              <w:rPr>
                <w:rFonts w:ascii="Times New Roman" w:hAnsi="Times New Roman"/>
              </w:rPr>
              <w:t xml:space="preserve"> </w:t>
            </w:r>
            <w:r w:rsidR="00E21717" w:rsidRPr="00091170">
              <w:rPr>
                <w:rFonts w:ascii="Times New Roman" w:hAnsi="Times New Roman"/>
              </w:rPr>
              <w:t>Stretnutie klubu za účelom zmeny koncoročného hodnotenia práce žiakov v extra hodinách.</w:t>
            </w:r>
            <w:r w:rsidR="002E23CE" w:rsidRPr="00091170">
              <w:rPr>
                <w:rFonts w:ascii="Times New Roman" w:hAnsi="Times New Roman"/>
              </w:rPr>
              <w:t xml:space="preserve"> Vzťah detí k čítaniu: čo čítajú, kde čítajú, koľko čítajú, motivácii k čítaniu</w:t>
            </w:r>
          </w:p>
          <w:p w:rsidR="00E21717" w:rsidRPr="00091170" w:rsidRDefault="00E21717" w:rsidP="00E2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091170">
              <w:rPr>
                <w:rFonts w:ascii="Times New Roman" w:hAnsi="Times New Roman"/>
                <w:b/>
              </w:rPr>
              <w:t xml:space="preserve">Kľúčové slová: </w:t>
            </w:r>
            <w:r w:rsidRPr="00091170">
              <w:rPr>
                <w:rFonts w:ascii="Times New Roman" w:hAnsi="Times New Roman"/>
                <w:color w:val="000000"/>
                <w:lang w:eastAsia="sk-SK"/>
              </w:rPr>
              <w:t>hodnotenie, slovné hodnotenie</w:t>
            </w:r>
            <w:r w:rsidR="002E23CE" w:rsidRPr="00091170">
              <w:rPr>
                <w:rFonts w:ascii="Times New Roman" w:hAnsi="Times New Roman"/>
                <w:color w:val="000000"/>
                <w:lang w:eastAsia="sk-SK"/>
              </w:rPr>
              <w:t>, čítanie</w:t>
            </w:r>
          </w:p>
          <w:p w:rsidR="00F305BB" w:rsidRPr="00091170" w:rsidRDefault="00F305BB" w:rsidP="00D25F7D">
            <w:pPr>
              <w:tabs>
                <w:tab w:val="center" w:pos="606"/>
                <w:tab w:val="center" w:pos="2258"/>
              </w:tabs>
              <w:spacing w:after="22"/>
              <w:rPr>
                <w:rFonts w:ascii="Times New Roman" w:hAnsi="Times New Roman"/>
                <w:b/>
              </w:rPr>
            </w:pPr>
          </w:p>
        </w:tc>
      </w:tr>
      <w:tr w:rsidR="00F305BB" w:rsidRPr="00091170" w:rsidTr="005262B5">
        <w:trPr>
          <w:trHeight w:val="3813"/>
        </w:trPr>
        <w:tc>
          <w:tcPr>
            <w:tcW w:w="9212" w:type="dxa"/>
            <w:gridSpan w:val="2"/>
          </w:tcPr>
          <w:p w:rsidR="00F305BB" w:rsidRPr="00091170" w:rsidRDefault="00F305BB" w:rsidP="00D25F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91170">
              <w:rPr>
                <w:rFonts w:ascii="Times New Roman" w:hAnsi="Times New Roman"/>
                <w:b/>
                <w:color w:val="000000" w:themeColor="text1"/>
              </w:rPr>
              <w:t>Hlavné body, témy stretnutia, zhrnutie priebehu stretnutia:</w:t>
            </w:r>
            <w:r w:rsidRPr="0009117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25F7D" w:rsidRPr="00091170" w:rsidRDefault="00E21717" w:rsidP="00D25F7D">
            <w:pPr>
              <w:spacing w:after="0"/>
              <w:rPr>
                <w:rFonts w:ascii="Times New Roman" w:hAnsi="Times New Roman"/>
                <w:bCs/>
              </w:rPr>
            </w:pPr>
            <w:r w:rsidRPr="00091170">
              <w:rPr>
                <w:rFonts w:ascii="Times New Roman" w:hAnsi="Times New Roman"/>
              </w:rPr>
              <w:t xml:space="preserve">Členovia klubu diskutovali o zmene koncoročného hodnotenia práce žiakov v extra hodinách. </w:t>
            </w:r>
            <w:r w:rsidRPr="00091170">
              <w:rPr>
                <w:rFonts w:ascii="Times New Roman" w:hAnsi="Times New Roman"/>
                <w:bCs/>
              </w:rPr>
              <w:t>Na základe aktualizovaného Usmernenia pre základné školy k vysvedčeniam za školský rok 2019/2020 (aktualizované 18. 6. 2020)  a na základe rozhodnutia pedagogickej rady školy, sa členovia PK uzniesli, že aj predmety extra hodín budú hodnotené na konci školského roka ABSOLVOVAL/NEABSOLVOVAL</w:t>
            </w:r>
            <w:r w:rsidR="002E23CE" w:rsidRPr="00091170">
              <w:rPr>
                <w:rFonts w:ascii="Times New Roman" w:hAnsi="Times New Roman"/>
                <w:bCs/>
              </w:rPr>
              <w:t>.</w:t>
            </w:r>
          </w:p>
          <w:p w:rsidR="002E23CE" w:rsidRPr="00091170" w:rsidRDefault="002E23CE" w:rsidP="00D25F7D">
            <w:pPr>
              <w:spacing w:after="0"/>
              <w:rPr>
                <w:rFonts w:ascii="Times New Roman" w:hAnsi="Times New Roman"/>
                <w:bCs/>
              </w:rPr>
            </w:pPr>
            <w:r w:rsidRPr="00091170">
              <w:rPr>
                <w:rFonts w:ascii="Times New Roman" w:hAnsi="Times New Roman"/>
                <w:bCs/>
              </w:rPr>
              <w:t>V prvom ročníku sa pristúpilo k slovnému hodnoteniu žiakov- na základe vlastných skúseností a spolupráce s rodičmi, učiteľky vytvorili databázu otázok, ktorú využili pri slovnom hodnotení žiakov v 1.ročníku.</w:t>
            </w:r>
          </w:p>
          <w:p w:rsidR="00F45551" w:rsidRPr="00091170" w:rsidRDefault="002E23CE" w:rsidP="00D25F7D">
            <w:pPr>
              <w:spacing w:after="0"/>
              <w:rPr>
                <w:rFonts w:ascii="Times New Roman" w:hAnsi="Times New Roman"/>
              </w:rPr>
            </w:pPr>
            <w:r w:rsidRPr="00091170">
              <w:rPr>
                <w:rFonts w:ascii="Times New Roman" w:hAnsi="Times New Roman"/>
              </w:rPr>
              <w:t>V ďalšej časti sme sa venovali vzťahu k čítaniu – deti venujú čítaniu veľmi malú pozornosť, čítajú skôr z mobilu, internetu,...Na rozvoj čitateľskej gramotnosti a s tým spojená prírodovedná gramotnosť kladie dôraz na správnu techniku čítania</w:t>
            </w:r>
            <w:r w:rsidR="00F45551" w:rsidRPr="00091170">
              <w:rPr>
                <w:rFonts w:ascii="Times New Roman" w:hAnsi="Times New Roman"/>
              </w:rPr>
              <w:t xml:space="preserve">. Po vzájomnej </w:t>
            </w:r>
            <w:r w:rsidRPr="00091170">
              <w:rPr>
                <w:rFonts w:ascii="Times New Roman" w:hAnsi="Times New Roman"/>
              </w:rPr>
              <w:t xml:space="preserve"> výmena skúseností,</w:t>
            </w:r>
            <w:r w:rsidR="00F45551" w:rsidRPr="00091170">
              <w:rPr>
                <w:rFonts w:ascii="Times New Roman" w:hAnsi="Times New Roman"/>
              </w:rPr>
              <w:t xml:space="preserve"> sa učitelia zhodli , že na čítanie sa kladie dôraz na prvom stupni ZŠ, a v tomto by mali pokračovať aj na druhom stupni Na našej škole sa realizujú v spolupráci s ostatnými učiteľmi a rodičmi akcie na podporu čítania  : Najlepší čitateľ, Rodičia čítajú deťom, Hľadači pokladov.</w:t>
            </w:r>
          </w:p>
          <w:p w:rsidR="00F45551" w:rsidRPr="00091170" w:rsidRDefault="00F45551" w:rsidP="00D25F7D">
            <w:pPr>
              <w:spacing w:after="0"/>
              <w:rPr>
                <w:rFonts w:ascii="Times New Roman" w:hAnsi="Times New Roman"/>
              </w:rPr>
            </w:pPr>
          </w:p>
          <w:p w:rsidR="00B66A3E" w:rsidRPr="00091170" w:rsidRDefault="002E23CE" w:rsidP="0009117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91170">
              <w:rPr>
                <w:rFonts w:ascii="Times New Roman" w:hAnsi="Times New Roman"/>
              </w:rPr>
              <w:lastRenderedPageBreak/>
              <w:t xml:space="preserve"> </w:t>
            </w:r>
            <w:r w:rsidR="00D25F7D" w:rsidRPr="00091170">
              <w:rPr>
                <w:rFonts w:ascii="Times New Roman" w:hAnsi="Times New Roman"/>
                <w:b/>
              </w:rPr>
              <w:t>Diskusia:</w:t>
            </w:r>
            <w:r w:rsidR="00D25F7D" w:rsidRPr="00091170">
              <w:rPr>
                <w:rFonts w:ascii="Times New Roman" w:hAnsi="Times New Roman"/>
              </w:rPr>
              <w:t xml:space="preserve"> </w:t>
            </w:r>
            <w:r w:rsidR="00F45551" w:rsidRPr="00091170">
              <w:rPr>
                <w:rFonts w:ascii="Times New Roman" w:hAnsi="Times New Roman"/>
              </w:rPr>
              <w:t xml:space="preserve">V diskusii sme sa zhodli na návrhoch na zlepšenie predovšetkým v podpore správnej techniky čítania,  využívaniu knižnice a podpore detí do  zapájania sa do rôznych čitateľských súťaží. </w:t>
            </w:r>
          </w:p>
        </w:tc>
      </w:tr>
      <w:tr w:rsidR="00F305BB" w:rsidRPr="00091170" w:rsidTr="00C95EEA">
        <w:trPr>
          <w:trHeight w:val="3137"/>
        </w:trPr>
        <w:tc>
          <w:tcPr>
            <w:tcW w:w="9212" w:type="dxa"/>
            <w:gridSpan w:val="2"/>
          </w:tcPr>
          <w:p w:rsidR="00207B8F" w:rsidRPr="00C7603D" w:rsidRDefault="00F305BB" w:rsidP="00070D63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/>
              <w:ind w:right="301"/>
              <w:rPr>
                <w:rFonts w:ascii="Times New Roman" w:hAnsi="Times New Roman"/>
              </w:rPr>
            </w:pPr>
            <w:r w:rsidRPr="00C7603D">
              <w:rPr>
                <w:rFonts w:ascii="Times New Roman" w:hAnsi="Times New Roman"/>
                <w:b/>
              </w:rPr>
              <w:lastRenderedPageBreak/>
              <w:t>Závery a odporúčania:</w:t>
            </w:r>
            <w:r w:rsidR="00207B8F" w:rsidRPr="00C7603D">
              <w:rPr>
                <w:rFonts w:ascii="Times New Roman" w:hAnsi="Times New Roman"/>
              </w:rPr>
              <w:t xml:space="preserve"> </w:t>
            </w:r>
          </w:p>
          <w:p w:rsidR="00E21717" w:rsidRPr="00C7603D" w:rsidRDefault="00E21717" w:rsidP="00E21717">
            <w:pPr>
              <w:spacing w:after="0"/>
              <w:ind w:right="301"/>
              <w:rPr>
                <w:rFonts w:ascii="Times New Roman" w:hAnsi="Times New Roman"/>
              </w:rPr>
            </w:pPr>
            <w:r w:rsidRPr="00C7603D">
              <w:rPr>
                <w:rFonts w:ascii="Times New Roman" w:hAnsi="Times New Roman"/>
              </w:rPr>
              <w:t xml:space="preserve">Členovia klubu sa uzniesli, že predmety extra hodín budú hodnotené        </w:t>
            </w:r>
          </w:p>
          <w:p w:rsidR="00E21717" w:rsidRPr="00C7603D" w:rsidRDefault="00E21717" w:rsidP="00E21717">
            <w:pPr>
              <w:spacing w:after="0"/>
              <w:ind w:right="301"/>
              <w:rPr>
                <w:rFonts w:ascii="Times New Roman" w:hAnsi="Times New Roman"/>
              </w:rPr>
            </w:pPr>
            <w:r w:rsidRPr="00C7603D">
              <w:rPr>
                <w:rFonts w:ascii="Times New Roman" w:hAnsi="Times New Roman"/>
              </w:rPr>
              <w:t xml:space="preserve">      ABSOLVOVAL/NEABSOLVOVAL.</w:t>
            </w:r>
          </w:p>
          <w:p w:rsidR="00091170" w:rsidRPr="00C7603D" w:rsidRDefault="00091170" w:rsidP="00E21717">
            <w:pPr>
              <w:spacing w:after="0"/>
              <w:ind w:right="301"/>
              <w:rPr>
                <w:rFonts w:ascii="Times New Roman" w:hAnsi="Times New Roman"/>
              </w:rPr>
            </w:pPr>
            <w:r w:rsidRPr="00C7603D">
              <w:rPr>
                <w:rFonts w:ascii="Times New Roman" w:hAnsi="Times New Roman"/>
              </w:rPr>
              <w:t>Odporúčame ponúkať žiakom knihy so zaujímavým prírodovedným obsahom.</w:t>
            </w:r>
          </w:p>
          <w:p w:rsidR="00AF52A9" w:rsidRPr="00C7603D" w:rsidRDefault="00AF52A9" w:rsidP="00E21717">
            <w:pPr>
              <w:spacing w:after="0"/>
              <w:ind w:right="301"/>
              <w:rPr>
                <w:rFonts w:ascii="Times New Roman" w:hAnsi="Times New Roman"/>
              </w:rPr>
            </w:pPr>
            <w:r w:rsidRPr="00C7603D">
              <w:rPr>
                <w:rFonts w:ascii="Times New Roman" w:hAnsi="Times New Roman"/>
              </w:rPr>
              <w:t>Využívať vhodné metódy čítania a motiváciu na vyučovaní.</w:t>
            </w:r>
          </w:p>
          <w:p w:rsidR="00C7603D" w:rsidRPr="00C7603D" w:rsidRDefault="00C7603D" w:rsidP="00E21717">
            <w:pPr>
              <w:spacing w:after="0"/>
              <w:ind w:right="301"/>
              <w:rPr>
                <w:rFonts w:ascii="Times New Roman" w:hAnsi="Times New Roman"/>
              </w:rPr>
            </w:pPr>
            <w:r w:rsidRPr="00C7603D">
              <w:rPr>
                <w:rFonts w:ascii="Times New Roman" w:hAnsi="Times New Roman"/>
              </w:rPr>
              <w:t>Zhodli sme sa, že pri rozvoji gramotností u žiakov je potrebná podpora zo strany rodiny .</w:t>
            </w:r>
          </w:p>
          <w:p w:rsidR="00863E91" w:rsidRPr="00C7603D" w:rsidRDefault="00863E91" w:rsidP="000005BD">
            <w:pPr>
              <w:pStyle w:val="Odsekzoznamu"/>
              <w:tabs>
                <w:tab w:val="left" w:pos="1114"/>
              </w:tabs>
              <w:spacing w:after="0"/>
              <w:ind w:left="726" w:right="301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207B8F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7B8F">
              <w:rPr>
                <w:rFonts w:ascii="Times New Roman" w:hAnsi="Times New Roman"/>
              </w:rPr>
              <w:t xml:space="preserve">Mgr. Gabriela </w:t>
            </w:r>
            <w:proofErr w:type="spellStart"/>
            <w:r w:rsidRPr="00207B8F">
              <w:rPr>
                <w:rFonts w:ascii="Times New Roman" w:hAnsi="Times New Roman"/>
              </w:rPr>
              <w:t>Tomicová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207B8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207B8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207B8F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7B8F">
              <w:rPr>
                <w:rFonts w:ascii="Times New Roman" w:hAnsi="Times New Roman"/>
              </w:rPr>
              <w:t xml:space="preserve">Mgr. Ľubica </w:t>
            </w:r>
            <w:proofErr w:type="spellStart"/>
            <w:r w:rsidRPr="00207B8F">
              <w:rPr>
                <w:rFonts w:ascii="Times New Roman" w:hAnsi="Times New Roman"/>
              </w:rPr>
              <w:t>Serafinová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561D2" w:rsidRDefault="004561D2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C95EEA" w:rsidRDefault="00C95EEA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4B38A6" w:rsidRDefault="004B38A6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0051F" w:rsidRDefault="0050051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9352BC" w:rsidRDefault="009352B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0051F" w:rsidRDefault="0050051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0051F" w:rsidRDefault="0050051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BE1E6A" w:rsidRDefault="00BE1E6A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BE1E6A" w:rsidRDefault="00BE1E6A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BE1E6A" w:rsidRDefault="00BE1E6A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612497" w:rsidRDefault="0061249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C2712" w:rsidP="001745A4">
            <w:pPr>
              <w:rPr>
                <w:spacing w:val="20"/>
                <w:sz w:val="20"/>
                <w:szCs w:val="20"/>
              </w:rPr>
            </w:pPr>
            <w:r w:rsidRPr="00863D52">
              <w:rPr>
                <w:spacing w:val="20"/>
                <w:sz w:val="20"/>
                <w:szCs w:val="20"/>
              </w:rPr>
              <w:t>Základná škola s materskou školou, Skalité - Kudlov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C2712" w:rsidP="001745A4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 w:rsidRPr="00863D52">
              <w:rPr>
                <w:spacing w:val="20"/>
                <w:sz w:val="20"/>
                <w:szCs w:val="20"/>
              </w:rPr>
              <w:t>Cesta k úspechu cez rozvoj kompetencií žiakov ZŠ s MŠ Skalité - Kudlov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1C2712" w:rsidP="001745A4">
            <w:pPr>
              <w:rPr>
                <w:spacing w:val="20"/>
                <w:sz w:val="20"/>
                <w:szCs w:val="20"/>
              </w:rPr>
            </w:pPr>
            <w:r w:rsidRPr="00863D52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C2712" w:rsidP="00A5370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prírodovedn</w:t>
            </w:r>
            <w:r w:rsidR="00A53702">
              <w:rPr>
                <w:spacing w:val="20"/>
                <w:sz w:val="20"/>
                <w:szCs w:val="20"/>
              </w:rPr>
              <w:t>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1C2712">
        <w:t xml:space="preserve"> </w:t>
      </w:r>
      <w:r w:rsidR="001C2712" w:rsidRPr="00863D52">
        <w:t>Základná škola s materskou školou, Skalité - Kudlov č. 781</w:t>
      </w:r>
    </w:p>
    <w:p w:rsidR="00F305BB" w:rsidRDefault="00F305BB" w:rsidP="00D0796E">
      <w:r>
        <w:t>Dátum konania stretnutia:</w:t>
      </w:r>
      <w:r w:rsidR="00B3097A">
        <w:t xml:space="preserve">  </w:t>
      </w:r>
      <w:r w:rsidR="00A042E4">
        <w:t>1</w:t>
      </w:r>
      <w:r w:rsidR="00885E09">
        <w:t>8</w:t>
      </w:r>
      <w:r w:rsidR="00DF3BEB">
        <w:t>.06</w:t>
      </w:r>
      <w:r w:rsidR="00BB27A1">
        <w:t>.2020</w:t>
      </w:r>
    </w:p>
    <w:p w:rsidR="00F305BB" w:rsidRDefault="00F305BB" w:rsidP="00D0796E">
      <w:r>
        <w:t>Trvanie stretnutia: od...</w:t>
      </w:r>
      <w:r w:rsidR="00A042E4">
        <w:t>13:0</w:t>
      </w:r>
      <w:r w:rsidR="001C2712">
        <w:t>0</w:t>
      </w:r>
      <w:r>
        <w:t>...hod</w:t>
      </w:r>
      <w:r>
        <w:tab/>
        <w:t>do..</w:t>
      </w:r>
      <w:r w:rsidR="00A042E4">
        <w:t>16:0</w:t>
      </w:r>
      <w:r w:rsidR="001C2712">
        <w:t>0</w:t>
      </w:r>
      <w:r>
        <w:t>...hod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2693"/>
        <w:gridCol w:w="2835"/>
        <w:gridCol w:w="3330"/>
      </w:tblGrid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69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1C2712" w:rsidRPr="007B6C7D" w:rsidTr="00DF3BEB">
        <w:trPr>
          <w:trHeight w:val="337"/>
        </w:trPr>
        <w:tc>
          <w:tcPr>
            <w:tcW w:w="354" w:type="dxa"/>
          </w:tcPr>
          <w:p w:rsidR="001C2712" w:rsidRDefault="001C2712" w:rsidP="00DF3BEB">
            <w:pPr>
              <w:spacing w:after="0"/>
            </w:pPr>
            <w:r>
              <w:t>1.</w:t>
            </w:r>
          </w:p>
        </w:tc>
        <w:tc>
          <w:tcPr>
            <w:tcW w:w="2693" w:type="dxa"/>
          </w:tcPr>
          <w:p w:rsidR="001C2712" w:rsidRDefault="001C2712" w:rsidP="00DF3BEB">
            <w:pPr>
              <w:spacing w:after="0"/>
            </w:pPr>
            <w:r>
              <w:t xml:space="preserve">Mgr. Marta </w:t>
            </w:r>
            <w:proofErr w:type="spellStart"/>
            <w:r>
              <w:t>Lajčáková</w:t>
            </w:r>
            <w:proofErr w:type="spellEnd"/>
          </w:p>
        </w:tc>
        <w:tc>
          <w:tcPr>
            <w:tcW w:w="2835" w:type="dxa"/>
          </w:tcPr>
          <w:p w:rsidR="001C2712" w:rsidRPr="007B6C7D" w:rsidRDefault="001C2712" w:rsidP="00DF3BEB">
            <w:pPr>
              <w:spacing w:after="0"/>
            </w:pPr>
          </w:p>
        </w:tc>
        <w:tc>
          <w:tcPr>
            <w:tcW w:w="3330" w:type="dxa"/>
          </w:tcPr>
          <w:p w:rsidR="001C2712" w:rsidRPr="00DF3BEB" w:rsidRDefault="00DF3BEB" w:rsidP="00DF3BEB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37"/>
        </w:trPr>
        <w:tc>
          <w:tcPr>
            <w:tcW w:w="354" w:type="dxa"/>
          </w:tcPr>
          <w:p w:rsidR="00DF3BEB" w:rsidRDefault="00DF3BEB" w:rsidP="00DF3BEB">
            <w:pPr>
              <w:spacing w:after="0"/>
            </w:pPr>
            <w:r>
              <w:t>2.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Alojzia </w:t>
            </w:r>
            <w:proofErr w:type="spellStart"/>
            <w:r>
              <w:t>Čarnecká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37"/>
        </w:trPr>
        <w:tc>
          <w:tcPr>
            <w:tcW w:w="354" w:type="dxa"/>
          </w:tcPr>
          <w:p w:rsidR="00DF3BEB" w:rsidRDefault="00DF3BEB" w:rsidP="002B4ED3">
            <w:r>
              <w:t>3.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PaedDr. Renáta </w:t>
            </w:r>
            <w:proofErr w:type="spellStart"/>
            <w:r>
              <w:t>Koperová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37"/>
        </w:trPr>
        <w:tc>
          <w:tcPr>
            <w:tcW w:w="354" w:type="dxa"/>
          </w:tcPr>
          <w:p w:rsidR="00DF3BEB" w:rsidRDefault="00DF3BEB" w:rsidP="002B4ED3">
            <w:r>
              <w:t>4.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Martina </w:t>
            </w:r>
            <w:proofErr w:type="spellStart"/>
            <w:r>
              <w:t>Chovaňáková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t>5.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Dušan </w:t>
            </w:r>
            <w:proofErr w:type="spellStart"/>
            <w:r>
              <w:t>Kotyra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lastRenderedPageBreak/>
              <w:t>6.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Jana </w:t>
            </w:r>
            <w:proofErr w:type="spellStart"/>
            <w:r>
              <w:t>Prašilová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t>7.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Barbora </w:t>
            </w:r>
            <w:proofErr w:type="spellStart"/>
            <w:r>
              <w:t>Jargašová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t>8.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Gabriela </w:t>
            </w:r>
            <w:proofErr w:type="spellStart"/>
            <w:r>
              <w:t>Tomicová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1C2712" w:rsidRPr="007B6C7D" w:rsidTr="00DF3BEB">
        <w:trPr>
          <w:trHeight w:val="355"/>
        </w:trPr>
        <w:tc>
          <w:tcPr>
            <w:tcW w:w="354" w:type="dxa"/>
          </w:tcPr>
          <w:p w:rsidR="001C2712" w:rsidRDefault="001C2712" w:rsidP="002B4ED3"/>
        </w:tc>
        <w:tc>
          <w:tcPr>
            <w:tcW w:w="2693" w:type="dxa"/>
          </w:tcPr>
          <w:p w:rsidR="001C2712" w:rsidRDefault="001C2712" w:rsidP="002B4ED3"/>
        </w:tc>
        <w:tc>
          <w:tcPr>
            <w:tcW w:w="2835" w:type="dxa"/>
          </w:tcPr>
          <w:p w:rsidR="001C2712" w:rsidRPr="007B6C7D" w:rsidRDefault="001C2712" w:rsidP="001745A4"/>
        </w:tc>
        <w:tc>
          <w:tcPr>
            <w:tcW w:w="3330" w:type="dxa"/>
          </w:tcPr>
          <w:p w:rsidR="001C2712" w:rsidRPr="007B6C7D" w:rsidRDefault="001C2712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7A6CFA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A9" w:rsidRDefault="00EC21A9" w:rsidP="00CF35D8">
      <w:pPr>
        <w:spacing w:after="0" w:line="240" w:lineRule="auto"/>
      </w:pPr>
      <w:r>
        <w:separator/>
      </w:r>
    </w:p>
  </w:endnote>
  <w:endnote w:type="continuationSeparator" w:id="0">
    <w:p w:rsidR="00EC21A9" w:rsidRDefault="00EC21A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A9" w:rsidRDefault="00EC21A9" w:rsidP="00CF35D8">
      <w:pPr>
        <w:spacing w:after="0" w:line="240" w:lineRule="auto"/>
      </w:pPr>
      <w:r>
        <w:separator/>
      </w:r>
    </w:p>
  </w:footnote>
  <w:footnote w:type="continuationSeparator" w:id="0">
    <w:p w:rsidR="00EC21A9" w:rsidRDefault="00EC21A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>
    <w:nsid w:val="0941402E"/>
    <w:multiLevelType w:val="hybridMultilevel"/>
    <w:tmpl w:val="A970E262"/>
    <w:lvl w:ilvl="0" w:tplc="041B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519E6"/>
    <w:multiLevelType w:val="multilevel"/>
    <w:tmpl w:val="4B3CD5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F036F93"/>
    <w:multiLevelType w:val="hybridMultilevel"/>
    <w:tmpl w:val="4EF46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46ED"/>
    <w:multiLevelType w:val="hybridMultilevel"/>
    <w:tmpl w:val="CD282780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48" w:hanging="360"/>
      </w:pPr>
    </w:lvl>
    <w:lvl w:ilvl="2" w:tplc="041B001B" w:tentative="1">
      <w:start w:val="1"/>
      <w:numFmt w:val="lowerRoman"/>
      <w:lvlText w:val="%3."/>
      <w:lvlJc w:val="right"/>
      <w:pPr>
        <w:ind w:left="2668" w:hanging="180"/>
      </w:pPr>
    </w:lvl>
    <w:lvl w:ilvl="3" w:tplc="041B000F" w:tentative="1">
      <w:start w:val="1"/>
      <w:numFmt w:val="decimal"/>
      <w:lvlText w:val="%4."/>
      <w:lvlJc w:val="left"/>
      <w:pPr>
        <w:ind w:left="3388" w:hanging="360"/>
      </w:pPr>
    </w:lvl>
    <w:lvl w:ilvl="4" w:tplc="041B0019" w:tentative="1">
      <w:start w:val="1"/>
      <w:numFmt w:val="lowerLetter"/>
      <w:lvlText w:val="%5."/>
      <w:lvlJc w:val="left"/>
      <w:pPr>
        <w:ind w:left="4108" w:hanging="360"/>
      </w:pPr>
    </w:lvl>
    <w:lvl w:ilvl="5" w:tplc="041B001B" w:tentative="1">
      <w:start w:val="1"/>
      <w:numFmt w:val="lowerRoman"/>
      <w:lvlText w:val="%6."/>
      <w:lvlJc w:val="right"/>
      <w:pPr>
        <w:ind w:left="4828" w:hanging="180"/>
      </w:pPr>
    </w:lvl>
    <w:lvl w:ilvl="6" w:tplc="041B000F" w:tentative="1">
      <w:start w:val="1"/>
      <w:numFmt w:val="decimal"/>
      <w:lvlText w:val="%7."/>
      <w:lvlJc w:val="left"/>
      <w:pPr>
        <w:ind w:left="5548" w:hanging="360"/>
      </w:pPr>
    </w:lvl>
    <w:lvl w:ilvl="7" w:tplc="041B0019" w:tentative="1">
      <w:start w:val="1"/>
      <w:numFmt w:val="lowerLetter"/>
      <w:lvlText w:val="%8."/>
      <w:lvlJc w:val="left"/>
      <w:pPr>
        <w:ind w:left="6268" w:hanging="360"/>
      </w:pPr>
    </w:lvl>
    <w:lvl w:ilvl="8" w:tplc="041B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8">
    <w:nsid w:val="207B4BC5"/>
    <w:multiLevelType w:val="hybridMultilevel"/>
    <w:tmpl w:val="9328E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43043D80"/>
    <w:multiLevelType w:val="hybridMultilevel"/>
    <w:tmpl w:val="FAC887C2"/>
    <w:lvl w:ilvl="0" w:tplc="041B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>
    <w:nsid w:val="49D82FE4"/>
    <w:multiLevelType w:val="hybridMultilevel"/>
    <w:tmpl w:val="EE722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E204D"/>
    <w:multiLevelType w:val="hybridMultilevel"/>
    <w:tmpl w:val="1834FDC6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4">
    <w:nsid w:val="5C770971"/>
    <w:multiLevelType w:val="hybridMultilevel"/>
    <w:tmpl w:val="11984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91FE5"/>
    <w:multiLevelType w:val="hybridMultilevel"/>
    <w:tmpl w:val="6382C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4104F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88274B"/>
    <w:multiLevelType w:val="hybridMultilevel"/>
    <w:tmpl w:val="36F834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B84140"/>
    <w:multiLevelType w:val="hybridMultilevel"/>
    <w:tmpl w:val="DA3840FA"/>
    <w:lvl w:ilvl="0" w:tplc="041B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4"/>
  </w:num>
  <w:num w:numId="7">
    <w:abstractNumId w:val="3"/>
  </w:num>
  <w:num w:numId="8">
    <w:abstractNumId w:val="17"/>
  </w:num>
  <w:num w:numId="9">
    <w:abstractNumId w:val="14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19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  <w:num w:numId="19">
    <w:abstractNumId w:val="5"/>
  </w:num>
  <w:num w:numId="20">
    <w:abstractNumId w:val="12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05BD"/>
    <w:rsid w:val="0000510A"/>
    <w:rsid w:val="00005662"/>
    <w:rsid w:val="00005CC1"/>
    <w:rsid w:val="000161F3"/>
    <w:rsid w:val="00042A57"/>
    <w:rsid w:val="00053B89"/>
    <w:rsid w:val="000669FC"/>
    <w:rsid w:val="00070D63"/>
    <w:rsid w:val="00091170"/>
    <w:rsid w:val="000A7990"/>
    <w:rsid w:val="000C1231"/>
    <w:rsid w:val="000E6FBF"/>
    <w:rsid w:val="000F127B"/>
    <w:rsid w:val="00107F46"/>
    <w:rsid w:val="001111CC"/>
    <w:rsid w:val="00114C50"/>
    <w:rsid w:val="00135971"/>
    <w:rsid w:val="00137050"/>
    <w:rsid w:val="00151F6C"/>
    <w:rsid w:val="001544C0"/>
    <w:rsid w:val="001620FF"/>
    <w:rsid w:val="001637C9"/>
    <w:rsid w:val="001745A4"/>
    <w:rsid w:val="00195BD6"/>
    <w:rsid w:val="001A5EA2"/>
    <w:rsid w:val="001B69AF"/>
    <w:rsid w:val="001C2712"/>
    <w:rsid w:val="001D498E"/>
    <w:rsid w:val="001F73D5"/>
    <w:rsid w:val="00203036"/>
    <w:rsid w:val="00207B8F"/>
    <w:rsid w:val="00225CD9"/>
    <w:rsid w:val="00233D51"/>
    <w:rsid w:val="00241B1B"/>
    <w:rsid w:val="002526D6"/>
    <w:rsid w:val="00253D4E"/>
    <w:rsid w:val="00255525"/>
    <w:rsid w:val="002578E4"/>
    <w:rsid w:val="002733E8"/>
    <w:rsid w:val="002957CD"/>
    <w:rsid w:val="002B1515"/>
    <w:rsid w:val="002D7F9B"/>
    <w:rsid w:val="002D7FC6"/>
    <w:rsid w:val="002E1986"/>
    <w:rsid w:val="002E23CE"/>
    <w:rsid w:val="002E3F1A"/>
    <w:rsid w:val="002F179C"/>
    <w:rsid w:val="003354CE"/>
    <w:rsid w:val="00346428"/>
    <w:rsid w:val="0034733D"/>
    <w:rsid w:val="003700F7"/>
    <w:rsid w:val="003774BF"/>
    <w:rsid w:val="003D0830"/>
    <w:rsid w:val="003E28C0"/>
    <w:rsid w:val="003E42F9"/>
    <w:rsid w:val="003F10E0"/>
    <w:rsid w:val="003F61EB"/>
    <w:rsid w:val="00423CC3"/>
    <w:rsid w:val="0043469A"/>
    <w:rsid w:val="00446402"/>
    <w:rsid w:val="004520E1"/>
    <w:rsid w:val="00453B7E"/>
    <w:rsid w:val="004561D2"/>
    <w:rsid w:val="004B38A6"/>
    <w:rsid w:val="004C05D7"/>
    <w:rsid w:val="004C27F9"/>
    <w:rsid w:val="004F368A"/>
    <w:rsid w:val="0050051F"/>
    <w:rsid w:val="00507CF5"/>
    <w:rsid w:val="00525397"/>
    <w:rsid w:val="005262B5"/>
    <w:rsid w:val="005361EC"/>
    <w:rsid w:val="00541786"/>
    <w:rsid w:val="0055263C"/>
    <w:rsid w:val="00556FD8"/>
    <w:rsid w:val="00583AF0"/>
    <w:rsid w:val="0058712F"/>
    <w:rsid w:val="00592E27"/>
    <w:rsid w:val="005961BC"/>
    <w:rsid w:val="005A0D49"/>
    <w:rsid w:val="005D5DCD"/>
    <w:rsid w:val="005E4459"/>
    <w:rsid w:val="00612497"/>
    <w:rsid w:val="00634E90"/>
    <w:rsid w:val="006377DA"/>
    <w:rsid w:val="006836C0"/>
    <w:rsid w:val="00686AE4"/>
    <w:rsid w:val="006A3977"/>
    <w:rsid w:val="006B6CBE"/>
    <w:rsid w:val="006D0ABB"/>
    <w:rsid w:val="006E77C5"/>
    <w:rsid w:val="00737D69"/>
    <w:rsid w:val="00751D4E"/>
    <w:rsid w:val="00755ABA"/>
    <w:rsid w:val="00786B5F"/>
    <w:rsid w:val="007A1B44"/>
    <w:rsid w:val="007A5170"/>
    <w:rsid w:val="007A65E9"/>
    <w:rsid w:val="007A6CFA"/>
    <w:rsid w:val="007B6C7D"/>
    <w:rsid w:val="007F05AF"/>
    <w:rsid w:val="008058B8"/>
    <w:rsid w:val="008070B0"/>
    <w:rsid w:val="00846CC2"/>
    <w:rsid w:val="00853154"/>
    <w:rsid w:val="00863E91"/>
    <w:rsid w:val="00871107"/>
    <w:rsid w:val="008721DB"/>
    <w:rsid w:val="00885E09"/>
    <w:rsid w:val="008B73EA"/>
    <w:rsid w:val="008C3B1D"/>
    <w:rsid w:val="008C3C41"/>
    <w:rsid w:val="00902D30"/>
    <w:rsid w:val="00925B91"/>
    <w:rsid w:val="009352BC"/>
    <w:rsid w:val="009651A9"/>
    <w:rsid w:val="00970202"/>
    <w:rsid w:val="009C3018"/>
    <w:rsid w:val="009E123D"/>
    <w:rsid w:val="009E125A"/>
    <w:rsid w:val="009E6429"/>
    <w:rsid w:val="009F4DE1"/>
    <w:rsid w:val="009F4F76"/>
    <w:rsid w:val="00A042E4"/>
    <w:rsid w:val="00A4483E"/>
    <w:rsid w:val="00A53702"/>
    <w:rsid w:val="00A71E3A"/>
    <w:rsid w:val="00A83BB9"/>
    <w:rsid w:val="00A9043F"/>
    <w:rsid w:val="00A9110A"/>
    <w:rsid w:val="00AB111C"/>
    <w:rsid w:val="00AB3715"/>
    <w:rsid w:val="00AE0609"/>
    <w:rsid w:val="00AF52A9"/>
    <w:rsid w:val="00AF5989"/>
    <w:rsid w:val="00B00BA8"/>
    <w:rsid w:val="00B00C6D"/>
    <w:rsid w:val="00B21CCB"/>
    <w:rsid w:val="00B3097A"/>
    <w:rsid w:val="00B344C0"/>
    <w:rsid w:val="00B43A8F"/>
    <w:rsid w:val="00B440DB"/>
    <w:rsid w:val="00B53877"/>
    <w:rsid w:val="00B66A3E"/>
    <w:rsid w:val="00B71530"/>
    <w:rsid w:val="00BB27A1"/>
    <w:rsid w:val="00BB5601"/>
    <w:rsid w:val="00BB613B"/>
    <w:rsid w:val="00BD2837"/>
    <w:rsid w:val="00BE1E6A"/>
    <w:rsid w:val="00BF2F35"/>
    <w:rsid w:val="00BF4683"/>
    <w:rsid w:val="00BF4792"/>
    <w:rsid w:val="00BF69AE"/>
    <w:rsid w:val="00C0182E"/>
    <w:rsid w:val="00C04C2D"/>
    <w:rsid w:val="00C065E1"/>
    <w:rsid w:val="00C63002"/>
    <w:rsid w:val="00C7141A"/>
    <w:rsid w:val="00C7603D"/>
    <w:rsid w:val="00C950E6"/>
    <w:rsid w:val="00C95EEA"/>
    <w:rsid w:val="00CA0B4D"/>
    <w:rsid w:val="00CA771E"/>
    <w:rsid w:val="00CB47B9"/>
    <w:rsid w:val="00CD7D64"/>
    <w:rsid w:val="00CF1320"/>
    <w:rsid w:val="00CF27F4"/>
    <w:rsid w:val="00CF2EB4"/>
    <w:rsid w:val="00CF35D8"/>
    <w:rsid w:val="00CF40CC"/>
    <w:rsid w:val="00D0796E"/>
    <w:rsid w:val="00D25F7D"/>
    <w:rsid w:val="00D5619C"/>
    <w:rsid w:val="00DA6ABC"/>
    <w:rsid w:val="00DD1AA4"/>
    <w:rsid w:val="00DE025F"/>
    <w:rsid w:val="00DE5A05"/>
    <w:rsid w:val="00DF3BEB"/>
    <w:rsid w:val="00DF5A52"/>
    <w:rsid w:val="00E04274"/>
    <w:rsid w:val="00E21717"/>
    <w:rsid w:val="00E313BD"/>
    <w:rsid w:val="00E36C97"/>
    <w:rsid w:val="00E36D20"/>
    <w:rsid w:val="00E71B71"/>
    <w:rsid w:val="00E926D8"/>
    <w:rsid w:val="00E977D3"/>
    <w:rsid w:val="00EA1E93"/>
    <w:rsid w:val="00EC21A9"/>
    <w:rsid w:val="00EC5730"/>
    <w:rsid w:val="00EF43A0"/>
    <w:rsid w:val="00F305BB"/>
    <w:rsid w:val="00F36E61"/>
    <w:rsid w:val="00F41A02"/>
    <w:rsid w:val="00F45551"/>
    <w:rsid w:val="00F61779"/>
    <w:rsid w:val="00F73F46"/>
    <w:rsid w:val="00F8046B"/>
    <w:rsid w:val="00FA64DF"/>
    <w:rsid w:val="00FD22E1"/>
    <w:rsid w:val="00FD3420"/>
    <w:rsid w:val="00FD707A"/>
    <w:rsid w:val="00FE050F"/>
    <w:rsid w:val="00FF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52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basedOn w:val="Normlny"/>
    <w:rsid w:val="00FD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FD707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D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43A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3A0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4520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958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Zborovna2</cp:lastModifiedBy>
  <cp:revision>9</cp:revision>
  <cp:lastPrinted>2020-06-26T10:08:00Z</cp:lastPrinted>
  <dcterms:created xsi:type="dcterms:W3CDTF">2020-06-18T13:07:00Z</dcterms:created>
  <dcterms:modified xsi:type="dcterms:W3CDTF">2020-06-26T10:08:00Z</dcterms:modified>
</cp:coreProperties>
</file>